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4"/>
        <w:gridCol w:w="4786"/>
      </w:tblGrid>
      <w:tr w:rsidR="00B20238" w:rsidRPr="00663F11" w:rsidTr="00663F11">
        <w:trPr>
          <w:trHeight w:val="1832"/>
        </w:trPr>
        <w:tc>
          <w:tcPr>
            <w:tcW w:w="4785" w:type="dxa"/>
          </w:tcPr>
          <w:p w:rsidR="00B20238" w:rsidRPr="00663F11" w:rsidRDefault="00B20238" w:rsidP="00663F11">
            <w:pPr>
              <w:spacing w:after="0" w:line="240" w:lineRule="auto"/>
              <w:jc w:val="center"/>
              <w:rPr>
                <w:rFonts w:ascii="Times New Roman" w:hAnsi="Times New Roman"/>
                <w:b/>
                <w:sz w:val="28"/>
              </w:rPr>
            </w:pPr>
          </w:p>
        </w:tc>
        <w:tc>
          <w:tcPr>
            <w:tcW w:w="4786" w:type="dxa"/>
          </w:tcPr>
          <w:p w:rsidR="00B20238" w:rsidRPr="00663F11" w:rsidRDefault="00B20238" w:rsidP="00663F11">
            <w:pPr>
              <w:spacing w:after="0" w:line="240" w:lineRule="auto"/>
              <w:rPr>
                <w:rFonts w:ascii="Times New Roman" w:hAnsi="Times New Roman"/>
                <w:sz w:val="28"/>
              </w:rPr>
            </w:pPr>
            <w:r w:rsidRPr="00663F11">
              <w:rPr>
                <w:rFonts w:ascii="Times New Roman" w:hAnsi="Times New Roman"/>
                <w:sz w:val="28"/>
              </w:rPr>
              <w:t xml:space="preserve">Приложение </w:t>
            </w:r>
          </w:p>
          <w:p w:rsidR="00B20238" w:rsidRPr="00663F11" w:rsidRDefault="00B20238" w:rsidP="00663F11">
            <w:pPr>
              <w:spacing w:after="0" w:line="240" w:lineRule="auto"/>
              <w:rPr>
                <w:rFonts w:ascii="Times New Roman" w:hAnsi="Times New Roman"/>
                <w:sz w:val="28"/>
              </w:rPr>
            </w:pPr>
            <w:r w:rsidRPr="00663F11">
              <w:rPr>
                <w:rFonts w:ascii="Times New Roman" w:hAnsi="Times New Roman"/>
                <w:sz w:val="28"/>
              </w:rPr>
              <w:t>к письму министерства строительства и жилищно-коммунального хозяйства Красноярского края</w:t>
            </w:r>
          </w:p>
          <w:p w:rsidR="00B20238" w:rsidRPr="00663F11" w:rsidRDefault="00B20238" w:rsidP="00663F11">
            <w:pPr>
              <w:spacing w:after="0" w:line="240" w:lineRule="auto"/>
              <w:rPr>
                <w:rFonts w:ascii="Times New Roman" w:hAnsi="Times New Roman"/>
                <w:sz w:val="28"/>
              </w:rPr>
            </w:pPr>
            <w:r w:rsidRPr="00663F11">
              <w:rPr>
                <w:rFonts w:ascii="Times New Roman" w:hAnsi="Times New Roman"/>
                <w:sz w:val="28"/>
              </w:rPr>
              <w:t>от  __.02.2024 № ______</w:t>
            </w:r>
          </w:p>
        </w:tc>
      </w:tr>
    </w:tbl>
    <w:p w:rsidR="00B20238" w:rsidRDefault="00B20238" w:rsidP="00A21911">
      <w:pPr>
        <w:spacing w:after="0" w:line="240" w:lineRule="auto"/>
        <w:ind w:firstLine="709"/>
        <w:jc w:val="center"/>
        <w:rPr>
          <w:rFonts w:ascii="Times New Roman" w:hAnsi="Times New Roman"/>
          <w:b/>
          <w:sz w:val="28"/>
        </w:rPr>
      </w:pPr>
    </w:p>
    <w:p w:rsidR="00B20238" w:rsidRPr="00A21911" w:rsidRDefault="00B20238" w:rsidP="00A21911">
      <w:pPr>
        <w:spacing w:after="0" w:line="240" w:lineRule="auto"/>
        <w:ind w:firstLine="709"/>
        <w:jc w:val="center"/>
        <w:rPr>
          <w:rFonts w:ascii="Times New Roman" w:hAnsi="Times New Roman"/>
          <w:b/>
          <w:sz w:val="28"/>
        </w:rPr>
      </w:pPr>
      <w:r w:rsidRPr="00A21911">
        <w:rPr>
          <w:rFonts w:ascii="Times New Roman" w:hAnsi="Times New Roman"/>
          <w:b/>
          <w:sz w:val="28"/>
        </w:rPr>
        <w:t xml:space="preserve">Информация </w:t>
      </w:r>
      <w:r w:rsidRPr="00A21911">
        <w:rPr>
          <w:rFonts w:ascii="Times New Roman" w:hAnsi="Times New Roman"/>
          <w:b/>
          <w:sz w:val="28"/>
          <w:szCs w:val="28"/>
          <w:lang w:eastAsia="ru-RU"/>
        </w:rPr>
        <w:t>о</w:t>
      </w:r>
      <w:r>
        <w:rPr>
          <w:rFonts w:ascii="Times New Roman" w:hAnsi="Times New Roman"/>
          <w:b/>
          <w:sz w:val="28"/>
          <w:szCs w:val="28"/>
          <w:lang w:eastAsia="ru-RU"/>
        </w:rPr>
        <w:t xml:space="preserve"> тарифном регулировании, </w:t>
      </w:r>
      <w:r w:rsidRPr="00A21911">
        <w:rPr>
          <w:rFonts w:ascii="Times New Roman" w:hAnsi="Times New Roman"/>
          <w:b/>
          <w:sz w:val="28"/>
          <w:szCs w:val="28"/>
          <w:lang w:eastAsia="ru-RU"/>
        </w:rPr>
        <w:t xml:space="preserve">ограничении роста платы за коммунальные услуги  и </w:t>
      </w:r>
      <w:r>
        <w:rPr>
          <w:rFonts w:ascii="Times New Roman" w:hAnsi="Times New Roman"/>
          <w:b/>
          <w:sz w:val="28"/>
          <w:szCs w:val="28"/>
          <w:lang w:eastAsia="ru-RU"/>
        </w:rPr>
        <w:t>мерах социальной поддержки</w:t>
      </w:r>
      <w:r w:rsidRPr="00A21911">
        <w:rPr>
          <w:rFonts w:ascii="Times New Roman" w:hAnsi="Times New Roman"/>
          <w:b/>
          <w:sz w:val="28"/>
          <w:szCs w:val="28"/>
          <w:lang w:eastAsia="ru-RU"/>
        </w:rPr>
        <w:t xml:space="preserve"> </w:t>
      </w:r>
      <w:r>
        <w:rPr>
          <w:rFonts w:ascii="Times New Roman" w:hAnsi="Times New Roman"/>
          <w:b/>
          <w:sz w:val="28"/>
          <w:szCs w:val="28"/>
          <w:lang w:eastAsia="ru-RU"/>
        </w:rPr>
        <w:br/>
      </w:r>
      <w:r w:rsidRPr="00A21911">
        <w:rPr>
          <w:rFonts w:ascii="Times New Roman" w:hAnsi="Times New Roman"/>
          <w:b/>
          <w:sz w:val="28"/>
          <w:szCs w:val="28"/>
          <w:lang w:eastAsia="ru-RU"/>
        </w:rPr>
        <w:t xml:space="preserve">на оплату жилья и коммунальных услуг </w:t>
      </w:r>
      <w:r>
        <w:rPr>
          <w:rFonts w:ascii="Times New Roman" w:hAnsi="Times New Roman"/>
          <w:b/>
          <w:sz w:val="28"/>
          <w:szCs w:val="28"/>
          <w:lang w:eastAsia="ru-RU"/>
        </w:rPr>
        <w:t>населению</w:t>
      </w:r>
      <w:r w:rsidRPr="00A21911">
        <w:rPr>
          <w:rFonts w:ascii="Times New Roman" w:hAnsi="Times New Roman"/>
          <w:b/>
          <w:sz w:val="28"/>
          <w:szCs w:val="28"/>
          <w:lang w:eastAsia="ru-RU"/>
        </w:rPr>
        <w:t>,</w:t>
      </w:r>
      <w:r>
        <w:rPr>
          <w:rFonts w:ascii="Times New Roman" w:hAnsi="Times New Roman"/>
          <w:b/>
          <w:sz w:val="28"/>
          <w:szCs w:val="28"/>
          <w:lang w:eastAsia="ru-RU"/>
        </w:rPr>
        <w:t xml:space="preserve"> проживающему </w:t>
      </w:r>
      <w:r>
        <w:rPr>
          <w:rFonts w:ascii="Times New Roman" w:hAnsi="Times New Roman"/>
          <w:b/>
          <w:sz w:val="28"/>
          <w:szCs w:val="28"/>
          <w:lang w:eastAsia="ru-RU"/>
        </w:rPr>
        <w:br/>
        <w:t>на территории Красноярского края</w:t>
      </w:r>
    </w:p>
    <w:p w:rsidR="00B20238" w:rsidRDefault="00B20238">
      <w:pPr>
        <w:spacing w:after="0" w:line="240" w:lineRule="auto"/>
        <w:ind w:firstLine="709"/>
        <w:jc w:val="both"/>
        <w:rPr>
          <w:rFonts w:ascii="Times New Roman" w:hAnsi="Times New Roman"/>
          <w:sz w:val="28"/>
        </w:rPr>
      </w:pPr>
    </w:p>
    <w:p w:rsidR="00B20238" w:rsidRDefault="00B20238">
      <w:pPr>
        <w:spacing w:after="0" w:line="240" w:lineRule="auto"/>
        <w:ind w:firstLine="709"/>
        <w:jc w:val="both"/>
        <w:rPr>
          <w:rFonts w:ascii="Times New Roman" w:hAnsi="Times New Roman"/>
          <w:sz w:val="28"/>
        </w:rPr>
      </w:pPr>
    </w:p>
    <w:p w:rsidR="00B20238" w:rsidRDefault="00B20238">
      <w:pPr>
        <w:spacing w:after="0" w:line="240" w:lineRule="auto"/>
        <w:ind w:firstLine="709"/>
        <w:jc w:val="both"/>
        <w:rPr>
          <w:rFonts w:ascii="Times New Roman" w:hAnsi="Times New Roman"/>
          <w:sz w:val="28"/>
        </w:rPr>
      </w:pPr>
      <w:r>
        <w:rPr>
          <w:rFonts w:ascii="Times New Roman" w:hAnsi="Times New Roman"/>
          <w:sz w:val="28"/>
        </w:rPr>
        <w:t xml:space="preserve">Обязательства граждан  по внесению платы за жилое помещение </w:t>
      </w:r>
      <w:r>
        <w:rPr>
          <w:rFonts w:ascii="Times New Roman" w:hAnsi="Times New Roman"/>
          <w:sz w:val="28"/>
        </w:rPr>
        <w:br/>
        <w:t>и  коммунальные услуги определены статьей 153 Жилищного кодекса Российской Федерации (далее – ЖК РФ).</w:t>
      </w:r>
    </w:p>
    <w:p w:rsidR="00B20238" w:rsidRDefault="00B20238" w:rsidP="007A6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Плата за коммунальные услуги включает в себя плату за холодную воду, горячую воду, электрическую энергию, тепловую энергию, газ, бытовой газ в баллонах, плату за отведение сточных вод, обращение </w:t>
      </w:r>
      <w:r>
        <w:rPr>
          <w:rFonts w:ascii="Times New Roman" w:hAnsi="Times New Roman"/>
          <w:sz w:val="28"/>
          <w:szCs w:val="28"/>
        </w:rPr>
        <w:br/>
        <w:t>с твердыми коммунальными отходами.</w:t>
      </w:r>
    </w:p>
    <w:p w:rsidR="00B20238" w:rsidRDefault="00B20238" w:rsidP="007A609F">
      <w:pPr>
        <w:autoSpaceDE w:val="0"/>
        <w:autoSpaceDN w:val="0"/>
        <w:adjustRightInd w:val="0"/>
        <w:spacing w:after="0" w:line="240" w:lineRule="auto"/>
        <w:ind w:firstLine="709"/>
        <w:jc w:val="both"/>
        <w:rPr>
          <w:rFonts w:ascii="Times New Roman" w:hAnsi="Times New Roman"/>
          <w:sz w:val="28"/>
          <w:szCs w:val="28"/>
        </w:rPr>
      </w:pPr>
      <w:r w:rsidRPr="007A609F">
        <w:rPr>
          <w:rFonts w:ascii="Times New Roman" w:hAnsi="Times New Roman"/>
          <w:color w:val="000000"/>
          <w:sz w:val="28"/>
          <w:szCs w:val="28"/>
        </w:rPr>
        <w:t xml:space="preserve">При этом согласно статье 157 ЖК РФ размер платы за коммунальные услуги рассчитывается исходя из </w:t>
      </w:r>
      <w:hyperlink r:id="rId6" w:history="1">
        <w:r w:rsidRPr="007A609F">
          <w:rPr>
            <w:rFonts w:ascii="Times New Roman" w:hAnsi="Times New Roman"/>
            <w:color w:val="000000"/>
            <w:sz w:val="28"/>
            <w:szCs w:val="28"/>
          </w:rPr>
          <w:t>объема</w:t>
        </w:r>
      </w:hyperlink>
      <w:r w:rsidRPr="007A609F">
        <w:rPr>
          <w:rFonts w:ascii="Times New Roman" w:hAnsi="Times New Roman"/>
          <w:color w:val="000000"/>
          <w:sz w:val="28"/>
          <w:szCs w:val="28"/>
        </w:rPr>
        <w:t xml:space="preserve"> потребляемых коммунальных услуг, определяемого по показаниям приборов учета, а при их отсутствии исходя </w:t>
      </w:r>
      <w:r>
        <w:rPr>
          <w:rFonts w:ascii="Times New Roman" w:hAnsi="Times New Roman"/>
          <w:color w:val="000000"/>
          <w:sz w:val="28"/>
          <w:szCs w:val="28"/>
        </w:rPr>
        <w:br/>
      </w:r>
      <w:r w:rsidRPr="007A609F">
        <w:rPr>
          <w:rFonts w:ascii="Times New Roman" w:hAnsi="Times New Roman"/>
          <w:color w:val="000000"/>
          <w:sz w:val="28"/>
          <w:szCs w:val="28"/>
        </w:rPr>
        <w:t xml:space="preserve">из </w:t>
      </w:r>
      <w:hyperlink r:id="rId7" w:history="1">
        <w:r w:rsidRPr="007A609F">
          <w:rPr>
            <w:rFonts w:ascii="Times New Roman" w:hAnsi="Times New Roman"/>
            <w:color w:val="000000"/>
            <w:sz w:val="28"/>
            <w:szCs w:val="28"/>
          </w:rPr>
          <w:t>нормативов</w:t>
        </w:r>
      </w:hyperlink>
      <w:r w:rsidRPr="007A609F">
        <w:rPr>
          <w:rFonts w:ascii="Times New Roman" w:hAnsi="Times New Roman"/>
          <w:color w:val="000000"/>
          <w:sz w:val="28"/>
          <w:szCs w:val="28"/>
        </w:rPr>
        <w:t xml:space="preserve"> потребления коммунальных услуг</w:t>
      </w:r>
      <w:r>
        <w:rPr>
          <w:rFonts w:ascii="Times New Roman" w:hAnsi="Times New Roman"/>
          <w:color w:val="000000"/>
          <w:sz w:val="28"/>
          <w:szCs w:val="28"/>
        </w:rPr>
        <w:t xml:space="preserve">, и </w:t>
      </w:r>
      <w:r>
        <w:rPr>
          <w:rFonts w:ascii="Times New Roman" w:hAnsi="Times New Roman"/>
          <w:sz w:val="28"/>
          <w:szCs w:val="28"/>
        </w:rPr>
        <w:t>тарифов, установленных органами государственной власти субъектов Российской Федерации.</w:t>
      </w:r>
    </w:p>
    <w:p w:rsidR="00B20238" w:rsidRPr="00C65DD8" w:rsidRDefault="00B20238" w:rsidP="00C65DD8">
      <w:pPr>
        <w:spacing w:after="0" w:line="240" w:lineRule="auto"/>
        <w:ind w:firstLine="709"/>
        <w:jc w:val="both"/>
        <w:rPr>
          <w:rFonts w:ascii="Times New Roman" w:hAnsi="Times New Roman"/>
          <w:sz w:val="32"/>
          <w:szCs w:val="28"/>
        </w:rPr>
      </w:pPr>
      <w:r w:rsidRPr="00C65DD8">
        <w:rPr>
          <w:rFonts w:ascii="Times New Roman" w:hAnsi="Times New Roman"/>
          <w:bCs/>
          <w:sz w:val="28"/>
          <w:szCs w:val="27"/>
        </w:rPr>
        <w:t xml:space="preserve">В Красноярском крае полномочиями по установлению цен (тарифов) </w:t>
      </w:r>
      <w:r w:rsidRPr="00C65DD8">
        <w:rPr>
          <w:rFonts w:ascii="Times New Roman" w:hAnsi="Times New Roman"/>
          <w:bCs/>
          <w:sz w:val="28"/>
          <w:szCs w:val="27"/>
        </w:rPr>
        <w:br/>
        <w:t>на коммунальные ресурсы наделено министерство тарифной политики края.</w:t>
      </w:r>
    </w:p>
    <w:p w:rsidR="00B20238" w:rsidRDefault="00B20238" w:rsidP="00C65DD8">
      <w:pPr>
        <w:pStyle w:val="NormalWeb"/>
        <w:spacing w:before="0" w:beforeAutospacing="0" w:after="0" w:afterAutospacing="0"/>
        <w:ind w:firstLine="709"/>
        <w:jc w:val="both"/>
        <w:rPr>
          <w:sz w:val="28"/>
          <w:szCs w:val="28"/>
          <w:lang w:eastAsia="en-US"/>
        </w:rPr>
      </w:pPr>
      <w:r w:rsidRPr="00C65DD8">
        <w:rPr>
          <w:bCs/>
          <w:color w:val="000000"/>
          <w:sz w:val="28"/>
          <w:szCs w:val="28"/>
        </w:rPr>
        <w:t>Тарифы формируются с</w:t>
      </w:r>
      <w:r w:rsidRPr="00C65DD8">
        <w:rPr>
          <w:bCs/>
          <w:sz w:val="28"/>
          <w:szCs w:val="28"/>
        </w:rPr>
        <w:t xml:space="preserve"> учетом требований </w:t>
      </w:r>
      <w:r w:rsidRPr="00C65DD8">
        <w:rPr>
          <w:sz w:val="28"/>
          <w:szCs w:val="28"/>
          <w:lang w:eastAsia="en-US"/>
        </w:rPr>
        <w:t>Федеральн</w:t>
      </w:r>
      <w:r>
        <w:rPr>
          <w:sz w:val="28"/>
          <w:szCs w:val="28"/>
          <w:lang w:eastAsia="en-US"/>
        </w:rPr>
        <w:t>ого</w:t>
      </w:r>
      <w:r w:rsidRPr="00C65DD8">
        <w:rPr>
          <w:sz w:val="28"/>
          <w:szCs w:val="28"/>
          <w:lang w:eastAsia="en-US"/>
        </w:rPr>
        <w:t xml:space="preserve"> закон</w:t>
      </w:r>
      <w:r>
        <w:rPr>
          <w:sz w:val="28"/>
          <w:szCs w:val="28"/>
          <w:lang w:eastAsia="en-US"/>
        </w:rPr>
        <w:t>а</w:t>
      </w:r>
      <w:r w:rsidRPr="00C65DD8">
        <w:rPr>
          <w:sz w:val="28"/>
          <w:szCs w:val="28"/>
          <w:lang w:eastAsia="en-US"/>
        </w:rPr>
        <w:t xml:space="preserve"> от 27.07.2010 № 190-ФЗ «О теплоснабжении»</w:t>
      </w:r>
      <w:r>
        <w:rPr>
          <w:sz w:val="28"/>
          <w:szCs w:val="28"/>
          <w:lang w:eastAsia="en-US"/>
        </w:rPr>
        <w:t xml:space="preserve"> и </w:t>
      </w:r>
      <w:r w:rsidRPr="00C65DD8">
        <w:rPr>
          <w:sz w:val="28"/>
          <w:szCs w:val="28"/>
          <w:lang w:eastAsia="en-US"/>
        </w:rPr>
        <w:t>Федеральн</w:t>
      </w:r>
      <w:r>
        <w:rPr>
          <w:sz w:val="28"/>
          <w:szCs w:val="28"/>
          <w:lang w:eastAsia="en-US"/>
        </w:rPr>
        <w:t>ого</w:t>
      </w:r>
      <w:r w:rsidRPr="00C65DD8">
        <w:rPr>
          <w:sz w:val="28"/>
          <w:szCs w:val="28"/>
          <w:lang w:eastAsia="en-US"/>
        </w:rPr>
        <w:t xml:space="preserve"> закон</w:t>
      </w:r>
      <w:r>
        <w:rPr>
          <w:sz w:val="28"/>
          <w:szCs w:val="28"/>
          <w:lang w:eastAsia="en-US"/>
        </w:rPr>
        <w:t>а</w:t>
      </w:r>
      <w:r w:rsidRPr="00C65DD8">
        <w:rPr>
          <w:sz w:val="28"/>
          <w:szCs w:val="28"/>
          <w:lang w:eastAsia="en-US"/>
        </w:rPr>
        <w:t xml:space="preserve"> от 07.12.2011 № 416-ФЗ «О водоснабжении</w:t>
      </w:r>
      <w:r>
        <w:rPr>
          <w:sz w:val="28"/>
          <w:szCs w:val="28"/>
          <w:lang w:eastAsia="en-US"/>
        </w:rPr>
        <w:t xml:space="preserve"> </w:t>
      </w:r>
      <w:r w:rsidRPr="00C65DD8">
        <w:rPr>
          <w:sz w:val="28"/>
          <w:szCs w:val="28"/>
          <w:lang w:eastAsia="en-US"/>
        </w:rPr>
        <w:t>и водоотведении»</w:t>
      </w:r>
      <w:r>
        <w:rPr>
          <w:sz w:val="28"/>
          <w:szCs w:val="28"/>
          <w:lang w:eastAsia="en-US"/>
        </w:rPr>
        <w:t>.</w:t>
      </w:r>
    </w:p>
    <w:p w:rsidR="00B20238" w:rsidRPr="00C65DD8" w:rsidRDefault="00B20238" w:rsidP="00C65DD8">
      <w:pPr>
        <w:pStyle w:val="NormalWeb"/>
        <w:spacing w:before="0" w:beforeAutospacing="0" w:after="0" w:afterAutospacing="0"/>
        <w:ind w:firstLine="709"/>
        <w:jc w:val="both"/>
        <w:rPr>
          <w:sz w:val="28"/>
          <w:szCs w:val="28"/>
        </w:rPr>
      </w:pPr>
      <w:r w:rsidRPr="00C65DD8">
        <w:rPr>
          <w:bCs/>
          <w:color w:val="000000"/>
          <w:sz w:val="28"/>
          <w:szCs w:val="28"/>
        </w:rPr>
        <w:t>Тарифы рассчитываются индивидуально для каждой ресурсоснабжающей организации с учетом затрат, необходимых для производства тепловой энергии, технического состояния установленного технологического оборудования</w:t>
      </w:r>
      <w:r w:rsidRPr="00C65DD8">
        <w:rPr>
          <w:bCs/>
          <w:sz w:val="28"/>
          <w:szCs w:val="28"/>
          <w:shd w:val="clear" w:color="auto" w:fill="FFFFFF"/>
        </w:rPr>
        <w:t xml:space="preserve">. </w:t>
      </w:r>
    </w:p>
    <w:p w:rsidR="00B20238" w:rsidRPr="00C65DD8" w:rsidRDefault="00B20238" w:rsidP="00C65DD8">
      <w:pPr>
        <w:pStyle w:val="NormalWeb"/>
        <w:spacing w:before="0" w:beforeAutospacing="0" w:after="0" w:afterAutospacing="0"/>
        <w:ind w:firstLine="709"/>
        <w:jc w:val="both"/>
        <w:rPr>
          <w:sz w:val="28"/>
          <w:szCs w:val="28"/>
        </w:rPr>
      </w:pPr>
      <w:r w:rsidRPr="00C65DD8">
        <w:rPr>
          <w:bCs/>
          <w:color w:val="000000"/>
          <w:sz w:val="28"/>
          <w:szCs w:val="28"/>
        </w:rPr>
        <w:t>При рассмотрении предложений ресурсоснабжающих организаций по установлению тарифов экспертами краевых регулирующих органов проводится анализ технических и экономических показателей деятельности каждой организации. Утверждению тарифов предшествует раб</w:t>
      </w:r>
      <w:r w:rsidRPr="00C65DD8">
        <w:rPr>
          <w:bCs/>
          <w:sz w:val="28"/>
          <w:szCs w:val="28"/>
        </w:rPr>
        <w:t xml:space="preserve">ота, которую проводят специалисты регулирующих органов, в результате которой </w:t>
      </w:r>
      <w:r w:rsidRPr="00C65DD8">
        <w:rPr>
          <w:bCs/>
          <w:sz w:val="28"/>
          <w:szCs w:val="28"/>
        </w:rPr>
        <w:br/>
        <w:t xml:space="preserve">в тарифы включаются только обоснованные нормативные затраты ресурсоснабжающих организаций. </w:t>
      </w:r>
    </w:p>
    <w:p w:rsidR="00B20238" w:rsidRDefault="00B20238">
      <w:pPr>
        <w:spacing w:after="0" w:line="240" w:lineRule="auto"/>
        <w:ind w:firstLine="709"/>
        <w:jc w:val="both"/>
        <w:rPr>
          <w:rFonts w:ascii="Times New Roman" w:hAnsi="Times New Roman"/>
          <w:sz w:val="28"/>
        </w:rPr>
      </w:pPr>
      <w:r w:rsidRPr="00A91A48">
        <w:rPr>
          <w:rFonts w:ascii="Times New Roman" w:hAnsi="Times New Roman"/>
          <w:sz w:val="28"/>
        </w:rPr>
        <w:t xml:space="preserve">Расчет платы граждан за коммунальные услуги производится </w:t>
      </w:r>
      <w:r w:rsidRPr="00A91A48">
        <w:rPr>
          <w:rFonts w:ascii="Times New Roman" w:hAnsi="Times New Roman"/>
          <w:sz w:val="28"/>
        </w:rPr>
        <w:br/>
        <w:t>по тарифам на коммунальные ресурсы, установленным министерством тарифной политики края для ресурсоснабжающих организаций.</w:t>
      </w:r>
    </w:p>
    <w:p w:rsidR="00B20238" w:rsidRDefault="00B20238" w:rsidP="006A080B">
      <w:pPr>
        <w:adjustRightInd w:val="0"/>
        <w:spacing w:after="0" w:line="240" w:lineRule="auto"/>
        <w:ind w:firstLine="709"/>
        <w:jc w:val="both"/>
        <w:rPr>
          <w:rFonts w:ascii="Times New Roman" w:hAnsi="Times New Roman"/>
          <w:sz w:val="28"/>
          <w:szCs w:val="28"/>
        </w:rPr>
      </w:pPr>
    </w:p>
    <w:p w:rsidR="00B20238" w:rsidRPr="006A080B" w:rsidRDefault="00B20238" w:rsidP="006A080B">
      <w:pPr>
        <w:adjustRightInd w:val="0"/>
        <w:spacing w:after="0" w:line="240" w:lineRule="auto"/>
        <w:ind w:firstLine="709"/>
        <w:jc w:val="both"/>
        <w:rPr>
          <w:rFonts w:ascii="Times New Roman" w:hAnsi="Times New Roman"/>
          <w:sz w:val="28"/>
          <w:szCs w:val="28"/>
        </w:rPr>
      </w:pPr>
      <w:r w:rsidRPr="006A080B">
        <w:rPr>
          <w:rFonts w:ascii="Times New Roman" w:hAnsi="Times New Roman"/>
          <w:sz w:val="28"/>
          <w:szCs w:val="28"/>
        </w:rPr>
        <w:t>Требованиями действующего законодательства Российской Федерации предусмотрено ограничение роста платы граждан за коммунальные услуги.</w:t>
      </w:r>
    </w:p>
    <w:p w:rsidR="00B20238" w:rsidRPr="006A080B" w:rsidRDefault="00B20238" w:rsidP="006A080B">
      <w:pPr>
        <w:spacing w:after="0" w:line="240" w:lineRule="auto"/>
        <w:ind w:firstLine="709"/>
        <w:jc w:val="both"/>
        <w:rPr>
          <w:rFonts w:ascii="Times New Roman" w:hAnsi="Times New Roman"/>
          <w:sz w:val="28"/>
          <w:szCs w:val="28"/>
        </w:rPr>
      </w:pPr>
      <w:r w:rsidRPr="006A080B">
        <w:rPr>
          <w:rFonts w:ascii="Times New Roman" w:hAnsi="Times New Roman"/>
          <w:sz w:val="28"/>
          <w:szCs w:val="28"/>
        </w:rPr>
        <w:t>В соответствии со статьей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(далее – предельный индекс), утвержденных высшим должностным лицом субъекта Российской Федерации.</w:t>
      </w:r>
    </w:p>
    <w:p w:rsidR="00B20238" w:rsidRDefault="00B20238" w:rsidP="0060645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Предельные индексы ежегодно утверждаются указом Губернатора Красноярского края. </w:t>
      </w:r>
    </w:p>
    <w:p w:rsidR="00B20238" w:rsidRPr="0060645C" w:rsidRDefault="00B20238" w:rsidP="0060645C">
      <w:pPr>
        <w:widowControl w:val="0"/>
        <w:adjustRightInd w:val="0"/>
        <w:spacing w:after="0" w:line="240" w:lineRule="auto"/>
        <w:ind w:firstLine="709"/>
        <w:jc w:val="both"/>
        <w:rPr>
          <w:rFonts w:ascii="Times New Roman" w:hAnsi="Times New Roman"/>
          <w:sz w:val="28"/>
          <w:szCs w:val="28"/>
        </w:rPr>
      </w:pPr>
      <w:r w:rsidRPr="0060645C">
        <w:rPr>
          <w:rFonts w:ascii="Times New Roman" w:hAnsi="Times New Roman"/>
          <w:sz w:val="28"/>
          <w:szCs w:val="28"/>
        </w:rPr>
        <w:t xml:space="preserve">Указом Губернатора Красноярского края от 15.12.2023 № 358-уг утверждены предельные индексы на 2024 год по каждому из муниципальных образований края (за исключением городских округов, отнесенных </w:t>
      </w:r>
      <w:r w:rsidRPr="0060645C">
        <w:rPr>
          <w:rFonts w:ascii="Times New Roman" w:hAnsi="Times New Roman"/>
          <w:sz w:val="28"/>
          <w:szCs w:val="28"/>
        </w:rPr>
        <w:br/>
        <w:t xml:space="preserve">к ценовым зонам теплоснабжения) в размерах, не превышающих индекс изменения размера вносимой гражданами платы за коммунальные услуги </w:t>
      </w:r>
      <w:r w:rsidRPr="0060645C">
        <w:rPr>
          <w:rFonts w:ascii="Times New Roman" w:hAnsi="Times New Roman"/>
          <w:sz w:val="28"/>
          <w:szCs w:val="28"/>
        </w:rPr>
        <w:br/>
        <w:t>в среднем по Красноярскому краю, утвержденный распоряжением Правительства Российской Федерации от 10.11.2023 № 3147-р:</w:t>
      </w:r>
    </w:p>
    <w:p w:rsidR="00B20238" w:rsidRPr="0060645C" w:rsidRDefault="00B20238" w:rsidP="0060645C">
      <w:pPr>
        <w:widowControl w:val="0"/>
        <w:adjustRightInd w:val="0"/>
        <w:spacing w:after="0" w:line="240" w:lineRule="auto"/>
        <w:ind w:firstLine="709"/>
        <w:jc w:val="both"/>
        <w:rPr>
          <w:rFonts w:ascii="Times New Roman" w:hAnsi="Times New Roman"/>
          <w:sz w:val="28"/>
          <w:szCs w:val="28"/>
        </w:rPr>
      </w:pPr>
      <w:r w:rsidRPr="0060645C">
        <w:rPr>
          <w:rFonts w:ascii="Times New Roman" w:hAnsi="Times New Roman"/>
          <w:sz w:val="28"/>
          <w:szCs w:val="28"/>
        </w:rPr>
        <w:t>с 01.01.2024 по 30.06.2024  – 0 %;</w:t>
      </w:r>
    </w:p>
    <w:p w:rsidR="00B20238" w:rsidRPr="0060645C" w:rsidRDefault="00B20238" w:rsidP="0060645C">
      <w:pPr>
        <w:pStyle w:val="NoSpacing"/>
        <w:ind w:firstLine="709"/>
        <w:jc w:val="both"/>
        <w:rPr>
          <w:rFonts w:ascii="Times New Roman" w:hAnsi="Times New Roman"/>
          <w:sz w:val="28"/>
          <w:szCs w:val="28"/>
        </w:rPr>
      </w:pPr>
      <w:r w:rsidRPr="0060645C">
        <w:rPr>
          <w:rFonts w:ascii="Times New Roman" w:hAnsi="Times New Roman"/>
          <w:sz w:val="28"/>
          <w:szCs w:val="28"/>
        </w:rPr>
        <w:t>с 01.07.2024 по 31.12.2024 – 7 %.</w:t>
      </w:r>
    </w:p>
    <w:p w:rsidR="00B20238" w:rsidRPr="0060645C" w:rsidRDefault="00B20238" w:rsidP="0060645C">
      <w:pPr>
        <w:adjustRightInd w:val="0"/>
        <w:spacing w:after="0" w:line="240" w:lineRule="auto"/>
        <w:ind w:firstLine="709"/>
        <w:jc w:val="both"/>
        <w:outlineLvl w:val="0"/>
        <w:rPr>
          <w:rFonts w:ascii="Times New Roman" w:hAnsi="Times New Roman"/>
          <w:sz w:val="28"/>
          <w:szCs w:val="28"/>
        </w:rPr>
      </w:pPr>
      <w:r w:rsidRPr="0060645C">
        <w:rPr>
          <w:rFonts w:ascii="Times New Roman" w:hAnsi="Times New Roman"/>
          <w:sz w:val="28"/>
          <w:szCs w:val="28"/>
        </w:rPr>
        <w:t xml:space="preserve">Для городских округов г. Канск и г. Красноярск, относящихся </w:t>
      </w:r>
      <w:r w:rsidRPr="0060645C">
        <w:rPr>
          <w:rFonts w:ascii="Times New Roman" w:hAnsi="Times New Roman"/>
          <w:sz w:val="28"/>
          <w:szCs w:val="28"/>
        </w:rPr>
        <w:br/>
        <w:t xml:space="preserve">к ценовым зонам теплоснабжения, утверждены предельные индексы </w:t>
      </w:r>
      <w:r w:rsidRPr="0060645C">
        <w:rPr>
          <w:rFonts w:ascii="Times New Roman" w:hAnsi="Times New Roman"/>
          <w:sz w:val="28"/>
          <w:szCs w:val="28"/>
        </w:rPr>
        <w:br/>
        <w:t xml:space="preserve">в следующих размерах: </w:t>
      </w:r>
    </w:p>
    <w:p w:rsidR="00B20238" w:rsidRPr="0060645C" w:rsidRDefault="00B20238" w:rsidP="0060645C">
      <w:pPr>
        <w:adjustRightInd w:val="0"/>
        <w:spacing w:after="0" w:line="240" w:lineRule="auto"/>
        <w:ind w:firstLine="709"/>
        <w:jc w:val="both"/>
        <w:outlineLvl w:val="0"/>
        <w:rPr>
          <w:rFonts w:ascii="Times New Roman" w:hAnsi="Times New Roman"/>
          <w:sz w:val="28"/>
          <w:szCs w:val="28"/>
        </w:rPr>
      </w:pPr>
      <w:r w:rsidRPr="0060645C">
        <w:rPr>
          <w:rFonts w:ascii="Times New Roman" w:hAnsi="Times New Roman"/>
          <w:sz w:val="28"/>
          <w:szCs w:val="28"/>
        </w:rPr>
        <w:t>с 01.01.2024 по 30.06.2024  – 0 %;</w:t>
      </w:r>
    </w:p>
    <w:p w:rsidR="00B20238" w:rsidRPr="0060645C" w:rsidRDefault="00B20238" w:rsidP="0060645C">
      <w:pPr>
        <w:pStyle w:val="NoSpacing"/>
        <w:ind w:firstLine="709"/>
        <w:jc w:val="both"/>
        <w:rPr>
          <w:rFonts w:ascii="Times New Roman" w:hAnsi="Times New Roman"/>
          <w:sz w:val="28"/>
          <w:szCs w:val="28"/>
        </w:rPr>
      </w:pPr>
      <w:r w:rsidRPr="0060645C">
        <w:rPr>
          <w:rFonts w:ascii="Times New Roman" w:hAnsi="Times New Roman"/>
          <w:sz w:val="28"/>
          <w:szCs w:val="28"/>
        </w:rPr>
        <w:t>с 01.07.2024 по 31.12.2024 – 10,5 % (с учетом предельно допустимого отклонения 3,5 %)</w:t>
      </w:r>
    </w:p>
    <w:p w:rsidR="00B20238" w:rsidRDefault="00B2023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Снижение платы граждан за коммунальные услуги с учетом предельного индекса производят исполнители коммунальных услуг (управляющие организации, товарищества собственников жилья или ресурсоснабжающие организации, при наличии прямых договоров </w:t>
      </w:r>
      <w:r>
        <w:rPr>
          <w:rFonts w:ascii="Times New Roman" w:hAnsi="Times New Roman"/>
          <w:sz w:val="28"/>
          <w:szCs w:val="28"/>
        </w:rPr>
        <w:br/>
        <w:t>с гражданами), указывая сумму снижения в платежном документе на оплату коммунальных услуг.</w:t>
      </w:r>
    </w:p>
    <w:p w:rsidR="00B20238" w:rsidRDefault="00B20238">
      <w:pPr>
        <w:spacing w:after="0" w:line="240" w:lineRule="auto"/>
        <w:ind w:firstLine="709"/>
        <w:jc w:val="both"/>
        <w:rPr>
          <w:rFonts w:ascii="Times New Roman" w:hAnsi="Times New Roman"/>
        </w:rPr>
      </w:pPr>
      <w:r>
        <w:rPr>
          <w:rFonts w:ascii="Times New Roman" w:hAnsi="Times New Roman"/>
          <w:sz w:val="28"/>
        </w:rPr>
        <w:t xml:space="preserve">Разница между платой граждан за коммунальные услуги, рассчитанной по установленным тарифам и платой, сниженной в соответствии </w:t>
      </w:r>
      <w:r>
        <w:rPr>
          <w:rFonts w:ascii="Times New Roman" w:hAnsi="Times New Roman"/>
          <w:sz w:val="28"/>
        </w:rPr>
        <w:br/>
        <w:t xml:space="preserve">с предельным индексом, компенсируется за счет средств краевого бюджета </w:t>
      </w:r>
      <w:r>
        <w:rPr>
          <w:rFonts w:ascii="Times New Roman" w:hAnsi="Times New Roman"/>
          <w:sz w:val="28"/>
        </w:rPr>
        <w:br/>
        <w:t>в соответствии с </w:t>
      </w:r>
      <w:r>
        <w:rPr>
          <w:rFonts w:ascii="Times New Roman" w:hAnsi="Times New Roman"/>
          <w:sz w:val="28"/>
          <w:szCs w:val="28"/>
        </w:rPr>
        <w:t xml:space="preserve">законом Красноярского края от 01.12.2014 № 7-2835 </w:t>
      </w:r>
      <w:r>
        <w:rPr>
          <w:rFonts w:ascii="Times New Roman" w:hAnsi="Times New Roman"/>
          <w:sz w:val="28"/>
          <w:szCs w:val="28"/>
        </w:rPr>
        <w:br/>
        <w:t xml:space="preserve">«Об отдельных мерах по обеспечению ограничения платы граждан </w:t>
      </w:r>
      <w:r>
        <w:rPr>
          <w:rFonts w:ascii="Times New Roman" w:hAnsi="Times New Roman"/>
          <w:sz w:val="28"/>
          <w:szCs w:val="28"/>
        </w:rPr>
        <w:br/>
        <w:t>за коммунальные услуги», который предусматривает предоставление субсидий исполнителям коммунальных услуг на компенсацию части платы граждан за коммунальные услуги (далее – субсидии).</w:t>
      </w:r>
    </w:p>
    <w:p w:rsidR="00B20238" w:rsidRDefault="00B20238" w:rsidP="009B2B26">
      <w:pPr>
        <w:spacing w:after="0" w:line="240" w:lineRule="auto"/>
        <w:ind w:firstLine="709"/>
        <w:jc w:val="both"/>
        <w:rPr>
          <w:rFonts w:ascii="Times New Roman" w:hAnsi="Times New Roman"/>
          <w:sz w:val="28"/>
        </w:rPr>
      </w:pPr>
      <w:r>
        <w:rPr>
          <w:rFonts w:ascii="Times New Roman" w:hAnsi="Times New Roman"/>
          <w:sz w:val="28"/>
        </w:rPr>
        <w:t>На эти цели ежегодно в краевом бюджете бюджетам муниципальных образований края предусматривается субвенция на реализацию отдельных мер по обеспечению ограничения платы граждан за коммунальные услуги.</w:t>
      </w:r>
    </w:p>
    <w:p w:rsidR="00B20238" w:rsidRPr="006A080B" w:rsidRDefault="00B20238" w:rsidP="006A080B">
      <w:pPr>
        <w:spacing w:after="0" w:line="240" w:lineRule="auto"/>
        <w:ind w:firstLine="709"/>
        <w:jc w:val="both"/>
        <w:rPr>
          <w:rFonts w:ascii="Times New Roman" w:hAnsi="Times New Roman"/>
          <w:bCs/>
          <w:sz w:val="28"/>
          <w:szCs w:val="28"/>
        </w:rPr>
      </w:pPr>
      <w:r w:rsidRPr="006A080B">
        <w:rPr>
          <w:rFonts w:ascii="Times New Roman" w:hAnsi="Times New Roman"/>
          <w:bCs/>
          <w:sz w:val="28"/>
          <w:szCs w:val="28"/>
        </w:rPr>
        <w:t>Дополнительно сообщаем, что за разъяснениями по всем вопросам, касающимся сферы ЖКХ, граждане могут обращаться в консультационно-правовой центр Красноярского края в рабочие дни</w:t>
      </w:r>
      <w:r>
        <w:rPr>
          <w:rFonts w:ascii="Times New Roman" w:hAnsi="Times New Roman"/>
          <w:bCs/>
          <w:sz w:val="28"/>
          <w:szCs w:val="28"/>
        </w:rPr>
        <w:t xml:space="preserve"> </w:t>
      </w:r>
      <w:r w:rsidRPr="006A080B">
        <w:rPr>
          <w:rFonts w:ascii="Times New Roman" w:hAnsi="Times New Roman"/>
          <w:bCs/>
          <w:sz w:val="28"/>
          <w:szCs w:val="28"/>
        </w:rPr>
        <w:t xml:space="preserve">с 9.00 до 20.00: </w:t>
      </w:r>
    </w:p>
    <w:p w:rsidR="00B20238" w:rsidRPr="00EA35FB" w:rsidRDefault="00B20238" w:rsidP="006A080B">
      <w:pPr>
        <w:spacing w:after="0" w:line="240" w:lineRule="auto"/>
        <w:ind w:firstLine="709"/>
        <w:jc w:val="both"/>
        <w:rPr>
          <w:rFonts w:ascii="Times New Roman" w:hAnsi="Times New Roman"/>
          <w:bCs/>
          <w:sz w:val="28"/>
          <w:szCs w:val="28"/>
        </w:rPr>
      </w:pPr>
      <w:r w:rsidRPr="00EA35FB">
        <w:rPr>
          <w:rFonts w:ascii="Times New Roman" w:hAnsi="Times New Roman"/>
          <w:bCs/>
          <w:sz w:val="28"/>
          <w:szCs w:val="28"/>
        </w:rPr>
        <w:t xml:space="preserve">по телефону – </w:t>
      </w:r>
      <w:r w:rsidRPr="00EA35FB">
        <w:rPr>
          <w:rFonts w:ascii="Times New Roman" w:hAnsi="Times New Roman"/>
          <w:bCs/>
          <w:color w:val="000000"/>
          <w:sz w:val="28"/>
          <w:szCs w:val="28"/>
          <w:shd w:val="clear" w:color="auto" w:fill="FFFFFF"/>
        </w:rPr>
        <w:t>273-03-00</w:t>
      </w:r>
      <w:r w:rsidRPr="00EA35FB">
        <w:rPr>
          <w:rFonts w:ascii="Times New Roman" w:hAnsi="Times New Roman"/>
          <w:color w:val="000000"/>
          <w:sz w:val="28"/>
          <w:szCs w:val="28"/>
          <w:shd w:val="clear" w:color="auto" w:fill="FFFFFF"/>
        </w:rPr>
        <w:t xml:space="preserve"> (прямой городской телефон для жителей </w:t>
      </w:r>
      <w:r>
        <w:rPr>
          <w:rFonts w:ascii="Times New Roman" w:hAnsi="Times New Roman"/>
          <w:color w:val="000000"/>
          <w:sz w:val="28"/>
          <w:szCs w:val="28"/>
          <w:shd w:val="clear" w:color="auto" w:fill="FFFFFF"/>
        </w:rPr>
        <w:br/>
      </w:r>
      <w:r w:rsidRPr="00EA35FB">
        <w:rPr>
          <w:rFonts w:ascii="Times New Roman" w:hAnsi="Times New Roman"/>
          <w:color w:val="000000"/>
          <w:sz w:val="28"/>
          <w:szCs w:val="28"/>
          <w:shd w:val="clear" w:color="auto" w:fill="FFFFFF"/>
        </w:rPr>
        <w:t>г. Красноярска)</w:t>
      </w:r>
      <w:r>
        <w:rPr>
          <w:rFonts w:ascii="Times New Roman" w:hAnsi="Times New Roman"/>
          <w:color w:val="000000"/>
          <w:sz w:val="28"/>
          <w:szCs w:val="28"/>
          <w:shd w:val="clear" w:color="auto" w:fill="FFFFFF"/>
        </w:rPr>
        <w:t>;</w:t>
      </w:r>
    </w:p>
    <w:p w:rsidR="00B20238" w:rsidRPr="006A080B" w:rsidRDefault="00B20238" w:rsidP="006A080B">
      <w:pPr>
        <w:spacing w:after="0" w:line="240" w:lineRule="auto"/>
        <w:ind w:firstLine="709"/>
        <w:jc w:val="both"/>
        <w:rPr>
          <w:rFonts w:ascii="Times New Roman" w:hAnsi="Times New Roman"/>
          <w:bCs/>
          <w:sz w:val="28"/>
          <w:szCs w:val="28"/>
        </w:rPr>
      </w:pPr>
      <w:r w:rsidRPr="006A080B">
        <w:rPr>
          <w:rFonts w:ascii="Times New Roman" w:hAnsi="Times New Roman"/>
          <w:bCs/>
          <w:sz w:val="28"/>
          <w:szCs w:val="28"/>
        </w:rPr>
        <w:t xml:space="preserve">по телефону – 8-800-333-70-07 (звонок по Красноярскому краю бесплатный); </w:t>
      </w:r>
    </w:p>
    <w:p w:rsidR="00B20238" w:rsidRPr="006A080B" w:rsidRDefault="00B20238" w:rsidP="006A080B">
      <w:pPr>
        <w:spacing w:after="0" w:line="240" w:lineRule="auto"/>
        <w:ind w:firstLine="709"/>
        <w:jc w:val="both"/>
        <w:rPr>
          <w:rFonts w:ascii="Times New Roman" w:hAnsi="Times New Roman"/>
          <w:bCs/>
          <w:sz w:val="28"/>
          <w:szCs w:val="28"/>
        </w:rPr>
      </w:pPr>
      <w:r w:rsidRPr="006A080B">
        <w:rPr>
          <w:rFonts w:ascii="Times New Roman" w:hAnsi="Times New Roman"/>
          <w:bCs/>
          <w:sz w:val="28"/>
          <w:szCs w:val="28"/>
        </w:rPr>
        <w:t xml:space="preserve">через </w:t>
      </w:r>
      <w:r w:rsidRPr="006A080B">
        <w:rPr>
          <w:rFonts w:ascii="Times New Roman" w:hAnsi="Times New Roman"/>
          <w:bCs/>
          <w:sz w:val="28"/>
          <w:szCs w:val="28"/>
          <w:lang w:val="en-US"/>
        </w:rPr>
        <w:t>online</w:t>
      </w:r>
      <w:r w:rsidRPr="006A080B">
        <w:rPr>
          <w:rFonts w:ascii="Times New Roman" w:hAnsi="Times New Roman"/>
          <w:bCs/>
          <w:sz w:val="28"/>
          <w:szCs w:val="28"/>
        </w:rPr>
        <w:t>-консультант и в рубрике «Вопрос-ответ» на сайте gkh24.ru.</w:t>
      </w:r>
    </w:p>
    <w:p w:rsidR="00B20238" w:rsidRPr="006A080B" w:rsidRDefault="00B20238" w:rsidP="006A080B">
      <w:pPr>
        <w:spacing w:after="0" w:line="240" w:lineRule="auto"/>
        <w:ind w:firstLine="709"/>
        <w:jc w:val="both"/>
        <w:rPr>
          <w:rFonts w:ascii="Times New Roman" w:hAnsi="Times New Roman"/>
          <w:bCs/>
          <w:sz w:val="28"/>
          <w:szCs w:val="28"/>
        </w:rPr>
      </w:pPr>
      <w:r w:rsidRPr="006A080B">
        <w:rPr>
          <w:rFonts w:ascii="Times New Roman" w:hAnsi="Times New Roman"/>
          <w:bCs/>
          <w:sz w:val="28"/>
          <w:szCs w:val="28"/>
        </w:rPr>
        <w:t xml:space="preserve">Кроме того, полномочия на проведение проверок правомерности </w:t>
      </w:r>
      <w:r w:rsidRPr="006A080B">
        <w:rPr>
          <w:rFonts w:ascii="Times New Roman" w:hAnsi="Times New Roman"/>
          <w:bCs/>
          <w:sz w:val="28"/>
          <w:szCs w:val="28"/>
        </w:rPr>
        <w:br/>
        <w:t xml:space="preserve">и правильности начисления платы за коммунальные услуги, в том числе </w:t>
      </w:r>
      <w:r w:rsidRPr="006A080B">
        <w:rPr>
          <w:rFonts w:ascii="Times New Roman" w:hAnsi="Times New Roman"/>
          <w:bCs/>
          <w:sz w:val="28"/>
          <w:szCs w:val="28"/>
        </w:rPr>
        <w:br/>
        <w:t>с учетом предельного индекса, отнесены к компетенции службы строительного надзора и жилищного контроля Красноярского края:</w:t>
      </w:r>
    </w:p>
    <w:p w:rsidR="00B20238" w:rsidRPr="006A080B" w:rsidRDefault="00B20238" w:rsidP="006A080B">
      <w:pPr>
        <w:spacing w:after="0" w:line="240" w:lineRule="auto"/>
        <w:ind w:firstLine="709"/>
        <w:jc w:val="both"/>
        <w:rPr>
          <w:rFonts w:ascii="Times New Roman" w:hAnsi="Times New Roman"/>
          <w:bCs/>
          <w:color w:val="000000"/>
          <w:sz w:val="28"/>
          <w:szCs w:val="28"/>
        </w:rPr>
      </w:pPr>
      <w:r w:rsidRPr="006A080B">
        <w:rPr>
          <w:rFonts w:ascii="Times New Roman" w:hAnsi="Times New Roman"/>
          <w:bCs/>
          <w:color w:val="000000"/>
          <w:sz w:val="28"/>
          <w:szCs w:val="28"/>
        </w:rPr>
        <w:t xml:space="preserve">по адресу – г. Красноярск, ул. Парижской Коммуны, д. 33; </w:t>
      </w:r>
    </w:p>
    <w:p w:rsidR="00B20238" w:rsidRPr="006A080B" w:rsidRDefault="00B20238" w:rsidP="006A080B">
      <w:pPr>
        <w:spacing w:after="0" w:line="240" w:lineRule="auto"/>
        <w:ind w:firstLine="709"/>
        <w:jc w:val="both"/>
        <w:rPr>
          <w:rFonts w:ascii="Times New Roman" w:hAnsi="Times New Roman"/>
          <w:bCs/>
          <w:color w:val="000000"/>
          <w:sz w:val="28"/>
          <w:szCs w:val="28"/>
        </w:rPr>
      </w:pPr>
      <w:r w:rsidRPr="006A080B">
        <w:rPr>
          <w:rFonts w:ascii="Times New Roman" w:hAnsi="Times New Roman"/>
          <w:bCs/>
          <w:color w:val="000000"/>
          <w:sz w:val="28"/>
          <w:szCs w:val="28"/>
        </w:rPr>
        <w:t xml:space="preserve">по телефону – 8(391) 212-46-21; </w:t>
      </w:r>
    </w:p>
    <w:p w:rsidR="00B20238" w:rsidRDefault="00B20238" w:rsidP="006A080B">
      <w:pPr>
        <w:spacing w:after="0" w:line="240" w:lineRule="auto"/>
        <w:ind w:firstLine="709"/>
        <w:jc w:val="both"/>
        <w:rPr>
          <w:rFonts w:ascii="Times New Roman" w:hAnsi="Times New Roman"/>
          <w:color w:val="000000"/>
          <w:sz w:val="28"/>
          <w:szCs w:val="28"/>
        </w:rPr>
      </w:pPr>
      <w:r w:rsidRPr="006A080B">
        <w:rPr>
          <w:rFonts w:ascii="Times New Roman" w:hAnsi="Times New Roman"/>
          <w:bCs/>
          <w:color w:val="000000"/>
          <w:sz w:val="28"/>
          <w:szCs w:val="28"/>
        </w:rPr>
        <w:t xml:space="preserve">на сайт – </w:t>
      </w:r>
      <w:hyperlink r:id="rId8" w:history="1">
        <w:r w:rsidRPr="006A080B">
          <w:rPr>
            <w:rStyle w:val="Hyperlink"/>
            <w:rFonts w:ascii="Times New Roman" w:hAnsi="Times New Roman"/>
            <w:bCs/>
            <w:color w:val="000000"/>
            <w:sz w:val="28"/>
            <w:szCs w:val="28"/>
            <w:u w:val="none"/>
          </w:rPr>
          <w:t>www.krasnadzor.ru</w:t>
        </w:r>
      </w:hyperlink>
      <w:r>
        <w:rPr>
          <w:rFonts w:ascii="Times New Roman" w:hAnsi="Times New Roman"/>
          <w:color w:val="000000"/>
          <w:sz w:val="28"/>
          <w:szCs w:val="28"/>
        </w:rPr>
        <w:t>.</w:t>
      </w:r>
    </w:p>
    <w:p w:rsidR="00B20238" w:rsidRPr="00EA35FB" w:rsidRDefault="00B20238" w:rsidP="00EA35FB">
      <w:pPr>
        <w:spacing w:after="0" w:line="240" w:lineRule="auto"/>
        <w:ind w:firstLine="709"/>
        <w:jc w:val="both"/>
        <w:rPr>
          <w:rFonts w:ascii="Times New Roman" w:hAnsi="Times New Roman"/>
          <w:sz w:val="28"/>
          <w:szCs w:val="28"/>
        </w:rPr>
      </w:pPr>
      <w:r w:rsidRPr="00EA35FB">
        <w:rPr>
          <w:rFonts w:ascii="Times New Roman" w:hAnsi="Times New Roman"/>
          <w:sz w:val="28"/>
          <w:szCs w:val="28"/>
        </w:rPr>
        <w:t>Кроме того, у граждан, проживающих на территории Красноярского края, есть возможность получения субсидии на оплату жилищно-коммунальных услуг через органы социальной защиты населения, если расходы на данные цели превышают величину, соответствующую максимально допустимой доле расходов на оплату жилого помещения и коммунальных услуг в совокупном доходе семьи.</w:t>
      </w:r>
    </w:p>
    <w:p w:rsidR="00B20238" w:rsidRPr="00EA35FB" w:rsidRDefault="00B20238" w:rsidP="00EA35FB">
      <w:pPr>
        <w:spacing w:after="0" w:line="240" w:lineRule="auto"/>
        <w:ind w:firstLine="709"/>
        <w:jc w:val="both"/>
        <w:rPr>
          <w:rFonts w:ascii="Times New Roman" w:hAnsi="Times New Roman"/>
          <w:sz w:val="28"/>
          <w:szCs w:val="28"/>
        </w:rPr>
      </w:pPr>
      <w:r w:rsidRPr="00EA35FB">
        <w:rPr>
          <w:rFonts w:ascii="Times New Roman" w:hAnsi="Times New Roman"/>
          <w:sz w:val="28"/>
          <w:szCs w:val="28"/>
        </w:rPr>
        <w:t>Данная мера поддержки предусмотрена Законом Красноярского края от 17.12.2004 № 13-2804 «О социальной поддержке населения при оплате жилья и коммунальных услуг».</w:t>
      </w:r>
    </w:p>
    <w:p w:rsidR="00B20238" w:rsidRPr="006A080B" w:rsidRDefault="00B20238" w:rsidP="006A080B">
      <w:pPr>
        <w:spacing w:after="0" w:line="240" w:lineRule="auto"/>
        <w:ind w:firstLine="709"/>
        <w:jc w:val="both"/>
        <w:rPr>
          <w:rFonts w:ascii="Times New Roman" w:hAnsi="Times New Roman"/>
          <w:bCs/>
          <w:color w:val="000000"/>
          <w:sz w:val="28"/>
          <w:szCs w:val="28"/>
        </w:rPr>
      </w:pPr>
    </w:p>
    <w:p w:rsidR="00B20238" w:rsidRDefault="00B20238">
      <w:pPr>
        <w:spacing w:after="0" w:line="283" w:lineRule="atLeast"/>
        <w:ind w:firstLine="850"/>
        <w:jc w:val="both"/>
        <w:rPr>
          <w:rFonts w:ascii="Times New Roman" w:hAnsi="Times New Roman"/>
          <w:color w:val="000000"/>
          <w:sz w:val="28"/>
          <w:szCs w:val="28"/>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p w:rsidR="00B20238" w:rsidRDefault="00B20238">
      <w:pPr>
        <w:spacing w:after="0" w:line="283" w:lineRule="atLeast"/>
        <w:rPr>
          <w:rFonts w:ascii="Times New Roman" w:hAnsi="Times New Roman"/>
          <w:color w:val="000000"/>
        </w:rPr>
      </w:pPr>
    </w:p>
    <w:sectPr w:rsidR="00B20238" w:rsidSect="00691434">
      <w:headerReference w:type="default" r:id="rId9"/>
      <w:headerReference w:type="first" r:id="rId10"/>
      <w:pgSz w:w="11906" w:h="16838"/>
      <w:pgMar w:top="1134"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38" w:rsidRDefault="00B20238">
      <w:pPr>
        <w:spacing w:after="0" w:line="240" w:lineRule="auto"/>
      </w:pPr>
      <w:r>
        <w:separator/>
      </w:r>
    </w:p>
  </w:endnote>
  <w:endnote w:type="continuationSeparator" w:id="0">
    <w:p w:rsidR="00B20238" w:rsidRDefault="00B20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38" w:rsidRDefault="00B20238">
      <w:pPr>
        <w:spacing w:after="0" w:line="240" w:lineRule="auto"/>
      </w:pPr>
      <w:r>
        <w:separator/>
      </w:r>
    </w:p>
  </w:footnote>
  <w:footnote w:type="continuationSeparator" w:id="0">
    <w:p w:rsidR="00B20238" w:rsidRDefault="00B20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38" w:rsidRPr="00EE0942" w:rsidRDefault="00B20238">
    <w:pPr>
      <w:pStyle w:val="Header1"/>
      <w:jc w:val="center"/>
      <w:rPr>
        <w:rFonts w:ascii="Times New Roman" w:hAnsi="Times New Roman"/>
      </w:rPr>
    </w:pPr>
    <w:r w:rsidRPr="00EE0942">
      <w:rPr>
        <w:rFonts w:ascii="Times New Roman" w:hAnsi="Times New Roman"/>
      </w:rPr>
      <w:fldChar w:fldCharType="begin"/>
    </w:r>
    <w:r w:rsidRPr="00EE0942">
      <w:rPr>
        <w:rFonts w:ascii="Times New Roman" w:hAnsi="Times New Roman"/>
      </w:rPr>
      <w:instrText>PAGE \* MERGEFORMAT</w:instrText>
    </w:r>
    <w:r w:rsidRPr="00EE0942">
      <w:rPr>
        <w:rFonts w:ascii="Times New Roman" w:hAnsi="Times New Roman"/>
      </w:rPr>
      <w:fldChar w:fldCharType="separate"/>
    </w:r>
    <w:r>
      <w:rPr>
        <w:rFonts w:ascii="Times New Roman" w:hAnsi="Times New Roman"/>
        <w:noProof/>
      </w:rPr>
      <w:t>3</w:t>
    </w:r>
    <w:r w:rsidRPr="00EE0942">
      <w:rPr>
        <w:rFonts w:ascii="Times New Roman" w:hAnsi="Times New Roman"/>
      </w:rPr>
      <w:fldChar w:fldCharType="end"/>
    </w:r>
  </w:p>
  <w:p w:rsidR="00B20238" w:rsidRDefault="00B20238">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38" w:rsidRDefault="00B20238">
    <w:pPr>
      <w:pStyle w:val="Header"/>
      <w:jc w:val="center"/>
    </w:pPr>
  </w:p>
  <w:p w:rsidR="00B20238" w:rsidRDefault="00B20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5AB"/>
    <w:rsid w:val="0013390D"/>
    <w:rsid w:val="00154028"/>
    <w:rsid w:val="001D3F7D"/>
    <w:rsid w:val="00262118"/>
    <w:rsid w:val="00292B60"/>
    <w:rsid w:val="002A6A8F"/>
    <w:rsid w:val="002F5768"/>
    <w:rsid w:val="00323789"/>
    <w:rsid w:val="00441888"/>
    <w:rsid w:val="00443595"/>
    <w:rsid w:val="004F3001"/>
    <w:rsid w:val="0050565D"/>
    <w:rsid w:val="00512809"/>
    <w:rsid w:val="0060645C"/>
    <w:rsid w:val="00663F11"/>
    <w:rsid w:val="00691434"/>
    <w:rsid w:val="006A080B"/>
    <w:rsid w:val="006D0C4C"/>
    <w:rsid w:val="00781A3B"/>
    <w:rsid w:val="007A609F"/>
    <w:rsid w:val="008F6D81"/>
    <w:rsid w:val="00931064"/>
    <w:rsid w:val="009B2B26"/>
    <w:rsid w:val="009D1889"/>
    <w:rsid w:val="00A0238E"/>
    <w:rsid w:val="00A21911"/>
    <w:rsid w:val="00A52528"/>
    <w:rsid w:val="00A91A48"/>
    <w:rsid w:val="00B02827"/>
    <w:rsid w:val="00B20238"/>
    <w:rsid w:val="00B40BF6"/>
    <w:rsid w:val="00B764CC"/>
    <w:rsid w:val="00BC69EA"/>
    <w:rsid w:val="00C16C1A"/>
    <w:rsid w:val="00C53CBE"/>
    <w:rsid w:val="00C65DD8"/>
    <w:rsid w:val="00CC564E"/>
    <w:rsid w:val="00D61FFF"/>
    <w:rsid w:val="00D71503"/>
    <w:rsid w:val="00DF2A2E"/>
    <w:rsid w:val="00E26D52"/>
    <w:rsid w:val="00E40EE3"/>
    <w:rsid w:val="00EA35FB"/>
    <w:rsid w:val="00EE0942"/>
    <w:rsid w:val="00FE1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E15AB"/>
    <w:pPr>
      <w:spacing w:after="200" w:line="276" w:lineRule="auto"/>
    </w:pPr>
    <w:rPr>
      <w:lang w:eastAsia="en-US"/>
    </w:rPr>
  </w:style>
  <w:style w:type="paragraph" w:styleId="Heading1">
    <w:name w:val="heading 1"/>
    <w:basedOn w:val="Normal"/>
    <w:next w:val="Normal"/>
    <w:link w:val="Heading1Char1"/>
    <w:uiPriority w:val="9"/>
    <w:qFormat/>
    <w:rsid w:val="00860CD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9"/>
    <w:rsid w:val="00FE15AB"/>
    <w:pPr>
      <w:keepNext/>
      <w:keepLines/>
      <w:spacing w:before="480"/>
      <w:outlineLvl w:val="0"/>
    </w:pPr>
    <w:rPr>
      <w:sz w:val="40"/>
      <w:szCs w:val="40"/>
      <w:lang w:eastAsia="ru-RU"/>
    </w:rPr>
  </w:style>
  <w:style w:type="character" w:customStyle="1" w:styleId="Heading1Char">
    <w:name w:val="Heading 1 Char"/>
    <w:link w:val="Heading11"/>
    <w:uiPriority w:val="99"/>
    <w:locked/>
    <w:rsid w:val="00FE15AB"/>
    <w:rPr>
      <w:rFonts w:ascii="Arial" w:eastAsia="Times New Roman" w:hAnsi="Arial"/>
      <w:sz w:val="40"/>
    </w:rPr>
  </w:style>
  <w:style w:type="paragraph" w:customStyle="1" w:styleId="Heading21">
    <w:name w:val="Heading 21"/>
    <w:basedOn w:val="Normal"/>
    <w:next w:val="Normal"/>
    <w:link w:val="Heading2Char"/>
    <w:uiPriority w:val="99"/>
    <w:rsid w:val="00FE15AB"/>
    <w:pPr>
      <w:keepNext/>
      <w:keepLines/>
      <w:spacing w:before="360"/>
      <w:outlineLvl w:val="1"/>
    </w:pPr>
    <w:rPr>
      <w:sz w:val="34"/>
      <w:szCs w:val="20"/>
      <w:lang w:eastAsia="ru-RU"/>
    </w:rPr>
  </w:style>
  <w:style w:type="character" w:customStyle="1" w:styleId="Heading2Char">
    <w:name w:val="Heading 2 Char"/>
    <w:link w:val="Heading21"/>
    <w:uiPriority w:val="99"/>
    <w:locked/>
    <w:rsid w:val="00FE15AB"/>
    <w:rPr>
      <w:rFonts w:ascii="Arial" w:eastAsia="Times New Roman" w:hAnsi="Arial"/>
      <w:sz w:val="34"/>
    </w:rPr>
  </w:style>
  <w:style w:type="paragraph" w:customStyle="1" w:styleId="Heading31">
    <w:name w:val="Heading 31"/>
    <w:basedOn w:val="Normal"/>
    <w:next w:val="Normal"/>
    <w:link w:val="Heading3Char"/>
    <w:uiPriority w:val="99"/>
    <w:rsid w:val="00FE15AB"/>
    <w:pPr>
      <w:keepNext/>
      <w:keepLines/>
      <w:spacing w:before="320"/>
      <w:outlineLvl w:val="2"/>
    </w:pPr>
    <w:rPr>
      <w:sz w:val="30"/>
      <w:szCs w:val="30"/>
      <w:lang w:eastAsia="ru-RU"/>
    </w:rPr>
  </w:style>
  <w:style w:type="character" w:customStyle="1" w:styleId="Heading3Char">
    <w:name w:val="Heading 3 Char"/>
    <w:link w:val="Heading31"/>
    <w:uiPriority w:val="99"/>
    <w:locked/>
    <w:rsid w:val="00FE15AB"/>
    <w:rPr>
      <w:rFonts w:ascii="Arial" w:eastAsia="Times New Roman" w:hAnsi="Arial"/>
      <w:sz w:val="30"/>
    </w:rPr>
  </w:style>
  <w:style w:type="paragraph" w:customStyle="1" w:styleId="Heading41">
    <w:name w:val="Heading 41"/>
    <w:basedOn w:val="Normal"/>
    <w:next w:val="Normal"/>
    <w:link w:val="Heading4Char"/>
    <w:uiPriority w:val="99"/>
    <w:rsid w:val="00FE15AB"/>
    <w:pPr>
      <w:keepNext/>
      <w:keepLines/>
      <w:spacing w:before="320"/>
      <w:outlineLvl w:val="3"/>
    </w:pPr>
    <w:rPr>
      <w:b/>
      <w:bCs/>
      <w:sz w:val="26"/>
      <w:szCs w:val="26"/>
      <w:lang w:eastAsia="ru-RU"/>
    </w:rPr>
  </w:style>
  <w:style w:type="character" w:customStyle="1" w:styleId="Heading4Char">
    <w:name w:val="Heading 4 Char"/>
    <w:link w:val="Heading41"/>
    <w:uiPriority w:val="99"/>
    <w:locked/>
    <w:rsid w:val="00FE15AB"/>
    <w:rPr>
      <w:rFonts w:ascii="Arial" w:eastAsia="Times New Roman" w:hAnsi="Arial"/>
      <w:b/>
      <w:sz w:val="26"/>
    </w:rPr>
  </w:style>
  <w:style w:type="paragraph" w:customStyle="1" w:styleId="Heading51">
    <w:name w:val="Heading 51"/>
    <w:basedOn w:val="Normal"/>
    <w:next w:val="Normal"/>
    <w:link w:val="Heading5Char"/>
    <w:uiPriority w:val="99"/>
    <w:rsid w:val="00FE15AB"/>
    <w:pPr>
      <w:keepNext/>
      <w:keepLines/>
      <w:spacing w:before="320"/>
      <w:outlineLvl w:val="4"/>
    </w:pPr>
    <w:rPr>
      <w:b/>
      <w:bCs/>
      <w:sz w:val="24"/>
      <w:szCs w:val="24"/>
      <w:lang w:eastAsia="ru-RU"/>
    </w:rPr>
  </w:style>
  <w:style w:type="character" w:customStyle="1" w:styleId="Heading5Char">
    <w:name w:val="Heading 5 Char"/>
    <w:link w:val="Heading51"/>
    <w:uiPriority w:val="99"/>
    <w:locked/>
    <w:rsid w:val="00FE15AB"/>
    <w:rPr>
      <w:rFonts w:ascii="Arial" w:eastAsia="Times New Roman" w:hAnsi="Arial"/>
      <w:b/>
      <w:sz w:val="24"/>
    </w:rPr>
  </w:style>
  <w:style w:type="paragraph" w:customStyle="1" w:styleId="Heading61">
    <w:name w:val="Heading 61"/>
    <w:basedOn w:val="Normal"/>
    <w:next w:val="Normal"/>
    <w:link w:val="Heading6Char"/>
    <w:uiPriority w:val="99"/>
    <w:rsid w:val="00FE15AB"/>
    <w:pPr>
      <w:keepNext/>
      <w:keepLines/>
      <w:spacing w:before="320"/>
      <w:outlineLvl w:val="5"/>
    </w:pPr>
    <w:rPr>
      <w:b/>
      <w:bCs/>
      <w:lang w:eastAsia="ru-RU"/>
    </w:rPr>
  </w:style>
  <w:style w:type="character" w:customStyle="1" w:styleId="Heading6Char">
    <w:name w:val="Heading 6 Char"/>
    <w:link w:val="Heading61"/>
    <w:uiPriority w:val="99"/>
    <w:locked/>
    <w:rsid w:val="00FE15AB"/>
    <w:rPr>
      <w:rFonts w:ascii="Arial" w:eastAsia="Times New Roman" w:hAnsi="Arial"/>
      <w:b/>
      <w:sz w:val="22"/>
    </w:rPr>
  </w:style>
  <w:style w:type="paragraph" w:customStyle="1" w:styleId="Heading71">
    <w:name w:val="Heading 71"/>
    <w:basedOn w:val="Normal"/>
    <w:next w:val="Normal"/>
    <w:link w:val="Heading7Char"/>
    <w:uiPriority w:val="99"/>
    <w:rsid w:val="00FE15AB"/>
    <w:pPr>
      <w:keepNext/>
      <w:keepLines/>
      <w:spacing w:before="320"/>
      <w:outlineLvl w:val="6"/>
    </w:pPr>
    <w:rPr>
      <w:b/>
      <w:bCs/>
      <w:i/>
      <w:iCs/>
      <w:lang w:eastAsia="ru-RU"/>
    </w:rPr>
  </w:style>
  <w:style w:type="character" w:customStyle="1" w:styleId="Heading7Char">
    <w:name w:val="Heading 7 Char"/>
    <w:link w:val="Heading71"/>
    <w:uiPriority w:val="99"/>
    <w:locked/>
    <w:rsid w:val="00FE15AB"/>
    <w:rPr>
      <w:rFonts w:ascii="Arial" w:eastAsia="Times New Roman" w:hAnsi="Arial"/>
      <w:b/>
      <w:i/>
      <w:sz w:val="22"/>
    </w:rPr>
  </w:style>
  <w:style w:type="paragraph" w:customStyle="1" w:styleId="Heading81">
    <w:name w:val="Heading 81"/>
    <w:basedOn w:val="Normal"/>
    <w:next w:val="Normal"/>
    <w:link w:val="Heading8Char"/>
    <w:uiPriority w:val="99"/>
    <w:rsid w:val="00FE15AB"/>
    <w:pPr>
      <w:keepNext/>
      <w:keepLines/>
      <w:spacing w:before="320"/>
      <w:outlineLvl w:val="7"/>
    </w:pPr>
    <w:rPr>
      <w:i/>
      <w:iCs/>
      <w:lang w:eastAsia="ru-RU"/>
    </w:rPr>
  </w:style>
  <w:style w:type="character" w:customStyle="1" w:styleId="Heading8Char">
    <w:name w:val="Heading 8 Char"/>
    <w:link w:val="Heading81"/>
    <w:uiPriority w:val="99"/>
    <w:locked/>
    <w:rsid w:val="00FE15AB"/>
    <w:rPr>
      <w:rFonts w:ascii="Arial" w:eastAsia="Times New Roman" w:hAnsi="Arial"/>
      <w:i/>
      <w:sz w:val="22"/>
    </w:rPr>
  </w:style>
  <w:style w:type="paragraph" w:customStyle="1" w:styleId="Heading91">
    <w:name w:val="Heading 91"/>
    <w:basedOn w:val="Normal"/>
    <w:next w:val="Normal"/>
    <w:link w:val="Heading9Char"/>
    <w:uiPriority w:val="99"/>
    <w:rsid w:val="00FE15AB"/>
    <w:pPr>
      <w:keepNext/>
      <w:keepLines/>
      <w:spacing w:before="320"/>
      <w:outlineLvl w:val="8"/>
    </w:pPr>
    <w:rPr>
      <w:i/>
      <w:iCs/>
      <w:sz w:val="21"/>
      <w:szCs w:val="21"/>
      <w:lang w:eastAsia="ru-RU"/>
    </w:rPr>
  </w:style>
  <w:style w:type="character" w:customStyle="1" w:styleId="Heading9Char">
    <w:name w:val="Heading 9 Char"/>
    <w:link w:val="Heading91"/>
    <w:uiPriority w:val="99"/>
    <w:locked/>
    <w:rsid w:val="00FE15AB"/>
    <w:rPr>
      <w:rFonts w:ascii="Arial" w:eastAsia="Times New Roman" w:hAnsi="Arial"/>
      <w:i/>
      <w:sz w:val="21"/>
    </w:rPr>
  </w:style>
  <w:style w:type="paragraph" w:styleId="Title">
    <w:name w:val="Title"/>
    <w:basedOn w:val="Normal"/>
    <w:next w:val="Normal"/>
    <w:link w:val="TitleChar"/>
    <w:uiPriority w:val="99"/>
    <w:qFormat/>
    <w:rsid w:val="00FE15AB"/>
    <w:pPr>
      <w:spacing w:before="300"/>
      <w:contextualSpacing/>
    </w:pPr>
    <w:rPr>
      <w:sz w:val="48"/>
      <w:szCs w:val="48"/>
      <w:lang w:eastAsia="ru-RU"/>
    </w:rPr>
  </w:style>
  <w:style w:type="character" w:customStyle="1" w:styleId="TitleChar">
    <w:name w:val="Title Char"/>
    <w:basedOn w:val="DefaultParagraphFont"/>
    <w:link w:val="Title"/>
    <w:uiPriority w:val="99"/>
    <w:locked/>
    <w:rsid w:val="00FE15AB"/>
    <w:rPr>
      <w:sz w:val="48"/>
    </w:rPr>
  </w:style>
  <w:style w:type="paragraph" w:styleId="Subtitle">
    <w:name w:val="Subtitle"/>
    <w:basedOn w:val="Normal"/>
    <w:next w:val="Normal"/>
    <w:link w:val="SubtitleChar"/>
    <w:uiPriority w:val="99"/>
    <w:qFormat/>
    <w:rsid w:val="00FE15AB"/>
    <w:pPr>
      <w:spacing w:before="200"/>
    </w:pPr>
    <w:rPr>
      <w:sz w:val="24"/>
      <w:szCs w:val="24"/>
      <w:lang w:eastAsia="ru-RU"/>
    </w:rPr>
  </w:style>
  <w:style w:type="character" w:customStyle="1" w:styleId="SubtitleChar">
    <w:name w:val="Subtitle Char"/>
    <w:basedOn w:val="DefaultParagraphFont"/>
    <w:link w:val="Subtitle"/>
    <w:uiPriority w:val="99"/>
    <w:locked/>
    <w:rsid w:val="00FE15AB"/>
    <w:rPr>
      <w:sz w:val="24"/>
    </w:rPr>
  </w:style>
  <w:style w:type="paragraph" w:styleId="Quote">
    <w:name w:val="Quote"/>
    <w:basedOn w:val="Normal"/>
    <w:next w:val="Normal"/>
    <w:link w:val="QuoteChar"/>
    <w:uiPriority w:val="99"/>
    <w:qFormat/>
    <w:rsid w:val="00FE15AB"/>
    <w:pPr>
      <w:ind w:left="720" w:right="720"/>
    </w:pPr>
    <w:rPr>
      <w:i/>
      <w:sz w:val="20"/>
      <w:szCs w:val="20"/>
      <w:lang w:eastAsia="ru-RU"/>
    </w:rPr>
  </w:style>
  <w:style w:type="character" w:customStyle="1" w:styleId="QuoteChar">
    <w:name w:val="Quote Char"/>
    <w:basedOn w:val="DefaultParagraphFont"/>
    <w:link w:val="Quote"/>
    <w:uiPriority w:val="99"/>
    <w:locked/>
    <w:rsid w:val="00FE15AB"/>
    <w:rPr>
      <w:i/>
    </w:rPr>
  </w:style>
  <w:style w:type="paragraph" w:styleId="IntenseQuote">
    <w:name w:val="Intense Quote"/>
    <w:basedOn w:val="Normal"/>
    <w:next w:val="Normal"/>
    <w:link w:val="IntenseQuoteChar"/>
    <w:uiPriority w:val="99"/>
    <w:qFormat/>
    <w:rsid w:val="00FE15AB"/>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FE15AB"/>
    <w:rPr>
      <w:i/>
    </w:rPr>
  </w:style>
  <w:style w:type="paragraph" w:customStyle="1" w:styleId="Header1">
    <w:name w:val="Header1"/>
    <w:basedOn w:val="Normal"/>
    <w:link w:val="HeaderChar"/>
    <w:uiPriority w:val="99"/>
    <w:rsid w:val="00FE15AB"/>
    <w:pPr>
      <w:tabs>
        <w:tab w:val="center" w:pos="7143"/>
        <w:tab w:val="right" w:pos="14287"/>
      </w:tabs>
      <w:spacing w:after="0" w:line="240" w:lineRule="auto"/>
    </w:pPr>
  </w:style>
  <w:style w:type="character" w:customStyle="1" w:styleId="HeaderChar">
    <w:name w:val="Header Char"/>
    <w:link w:val="Header1"/>
    <w:uiPriority w:val="99"/>
    <w:locked/>
    <w:rsid w:val="00FE15AB"/>
  </w:style>
  <w:style w:type="paragraph" w:customStyle="1" w:styleId="Footer1">
    <w:name w:val="Footer1"/>
    <w:basedOn w:val="Normal"/>
    <w:link w:val="CaptionChar"/>
    <w:uiPriority w:val="99"/>
    <w:rsid w:val="00FE15AB"/>
    <w:pPr>
      <w:tabs>
        <w:tab w:val="center" w:pos="7143"/>
        <w:tab w:val="right" w:pos="14287"/>
      </w:tabs>
      <w:spacing w:after="0" w:line="240" w:lineRule="auto"/>
    </w:pPr>
  </w:style>
  <w:style w:type="character" w:customStyle="1" w:styleId="FooterChar">
    <w:name w:val="Footer Char"/>
    <w:uiPriority w:val="99"/>
    <w:rsid w:val="00FE15AB"/>
  </w:style>
  <w:style w:type="paragraph" w:customStyle="1" w:styleId="Caption1">
    <w:name w:val="Caption1"/>
    <w:basedOn w:val="Normal"/>
    <w:next w:val="Normal"/>
    <w:uiPriority w:val="99"/>
    <w:semiHidden/>
    <w:rsid w:val="00FE15AB"/>
    <w:rPr>
      <w:b/>
      <w:bCs/>
      <w:color w:val="5B9BD5"/>
      <w:sz w:val="18"/>
      <w:szCs w:val="18"/>
    </w:rPr>
  </w:style>
  <w:style w:type="character" w:customStyle="1" w:styleId="CaptionChar">
    <w:name w:val="Caption Char"/>
    <w:link w:val="Footer1"/>
    <w:uiPriority w:val="99"/>
    <w:locked/>
    <w:rsid w:val="00FE15AB"/>
  </w:style>
  <w:style w:type="table" w:styleId="TableGrid">
    <w:name w:val="Table Grid"/>
    <w:basedOn w:val="TableNormal"/>
    <w:uiPriority w:val="99"/>
    <w:rsid w:val="00FE15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FE15A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E15A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PlainTable2">
    <w:name w:val="Plain Table 2"/>
    <w:uiPriority w:val="99"/>
    <w:rsid w:val="00FE15AB"/>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PlainTable3">
    <w:name w:val="Plain Table 3"/>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4">
    <w:name w:val="Plain Table 4"/>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5">
    <w:name w:val="Plain Table 5"/>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GridTable1Light">
    <w:name w:val="Grid Table 1 Light"/>
    <w:uiPriority w:val="99"/>
    <w:rsid w:val="00FE15AB"/>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FE15A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FE15A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FE15A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FE15A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FE15A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FE15A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uiPriority w:val="99"/>
    <w:rsid w:val="00FE15A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FE15A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
    <w:name w:val="Grid Table 2 - Accent 2"/>
    <w:uiPriority w:val="99"/>
    <w:rsid w:val="00FE15A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sid w:val="00FE15A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sid w:val="00FE15A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sid w:val="00FE15A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
    <w:name w:val="Grid Table 2 - Accent 6"/>
    <w:uiPriority w:val="99"/>
    <w:rsid w:val="00FE15A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3">
    <w:name w:val="Grid Table 3"/>
    <w:uiPriority w:val="99"/>
    <w:rsid w:val="00FE15A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FE15A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
    <w:name w:val="Grid Table 3 - Accent 2"/>
    <w:uiPriority w:val="99"/>
    <w:rsid w:val="00FE15A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sid w:val="00FE15A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sid w:val="00FE15A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sid w:val="00FE15A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
    <w:name w:val="Grid Table 3 - Accent 6"/>
    <w:uiPriority w:val="99"/>
    <w:rsid w:val="00FE15A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4">
    <w:name w:val="Grid Table 4"/>
    <w:uiPriority w:val="99"/>
    <w:rsid w:val="00FE15AB"/>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FE15A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
    <w:name w:val="Grid Table 4 - Accent 2"/>
    <w:uiPriority w:val="99"/>
    <w:rsid w:val="00FE15A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sid w:val="00FE15A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sid w:val="00FE15A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sid w:val="00FE15A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
    <w:name w:val="Grid Table 4 - Accent 6"/>
    <w:uiPriority w:val="99"/>
    <w:rsid w:val="00FE15A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5Dark">
    <w:name w:val="Grid Table 5 Dark"/>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
    <w:name w:val="Grid Table 5 Dark - Accent 2"/>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
    <w:name w:val="Grid Table 5 Dark - Accent 6"/>
    <w:uiPriority w:val="99"/>
    <w:rsid w:val="00FE15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GridTable6Colorful">
    <w:name w:val="Grid Table 6 Colorful"/>
    <w:uiPriority w:val="99"/>
    <w:rsid w:val="00FE15AB"/>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FE15AB"/>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
    <w:name w:val="Grid Table 6 Colorful - Accent 2"/>
    <w:uiPriority w:val="99"/>
    <w:rsid w:val="00FE15A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sid w:val="00FE15AB"/>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sid w:val="00FE15A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sid w:val="00FE15AB"/>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
    <w:name w:val="Grid Table 6 Colorful - Accent 6"/>
    <w:uiPriority w:val="99"/>
    <w:rsid w:val="00FE15AB"/>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GridTable7Colorful">
    <w:name w:val="Grid Table 7 Colorful"/>
    <w:uiPriority w:val="99"/>
    <w:rsid w:val="00FE15AB"/>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FE15AB"/>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
    <w:name w:val="Grid Table 7 Colorful - Accent 2"/>
    <w:uiPriority w:val="99"/>
    <w:rsid w:val="00FE15AB"/>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sid w:val="00FE15AB"/>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sid w:val="00FE15AB"/>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sid w:val="00FE15AB"/>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
    <w:name w:val="Grid Table 7 Colorful - Accent 6"/>
    <w:uiPriority w:val="99"/>
    <w:rsid w:val="00FE15AB"/>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ListTable1Light">
    <w:name w:val="List Table 1 Light"/>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
    <w:name w:val="List Table 1 Light - Accent 2"/>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
    <w:name w:val="List Table 1 Light - Accent 6"/>
    <w:uiPriority w:val="99"/>
    <w:rsid w:val="00FE15A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ListTable2">
    <w:name w:val="List Table 2"/>
    <w:uiPriority w:val="99"/>
    <w:rsid w:val="00FE15AB"/>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FE15AB"/>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
    <w:name w:val="List Table 2 - Accent 2"/>
    <w:uiPriority w:val="99"/>
    <w:rsid w:val="00FE15AB"/>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sid w:val="00FE15AB"/>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sid w:val="00FE15AB"/>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sid w:val="00FE15AB"/>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
    <w:name w:val="List Table 2 - Accent 6"/>
    <w:uiPriority w:val="99"/>
    <w:rsid w:val="00FE15AB"/>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3">
    <w:name w:val="List Table 3"/>
    <w:uiPriority w:val="99"/>
    <w:rsid w:val="00FE15A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FE15AB"/>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FE15A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FE15AB"/>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FE15A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FE15AB"/>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FE15AB"/>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ListTable4">
    <w:name w:val="List Table 4"/>
    <w:uiPriority w:val="99"/>
    <w:rsid w:val="00FE15A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FE15A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
    <w:name w:val="List Table 4 - Accent 2"/>
    <w:uiPriority w:val="99"/>
    <w:rsid w:val="00FE15A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sid w:val="00FE15A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sid w:val="00FE15A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sid w:val="00FE15A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
    <w:name w:val="List Table 4 - Accent 6"/>
    <w:uiPriority w:val="99"/>
    <w:rsid w:val="00FE15A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5Dark">
    <w:name w:val="List Table 5 Dark"/>
    <w:uiPriority w:val="99"/>
    <w:rsid w:val="00FE15AB"/>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FE15AB"/>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FE15AB"/>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FE15AB"/>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FE15AB"/>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FE15AB"/>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FE15AB"/>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uiPriority w:val="99"/>
    <w:rsid w:val="00FE15AB"/>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FE15AB"/>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
    <w:name w:val="List Table 6 Colorful - Accent 2"/>
    <w:uiPriority w:val="99"/>
    <w:rsid w:val="00FE15AB"/>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sid w:val="00FE15AB"/>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sid w:val="00FE15AB"/>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sid w:val="00FE15AB"/>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
    <w:name w:val="List Table 6 Colorful - Accent 6"/>
    <w:uiPriority w:val="99"/>
    <w:rsid w:val="00FE15AB"/>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stTable7Colorful">
    <w:name w:val="List Table 7 Colorful"/>
    <w:uiPriority w:val="99"/>
    <w:rsid w:val="00FE15AB"/>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FE15AB"/>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
    <w:name w:val="List Table 7 Colorful - Accent 2"/>
    <w:uiPriority w:val="99"/>
    <w:rsid w:val="00FE15AB"/>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sid w:val="00FE15AB"/>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sid w:val="00FE15AB"/>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sid w:val="00FE15AB"/>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
    <w:name w:val="List Table 7 Colorful - Accent 6"/>
    <w:uiPriority w:val="99"/>
    <w:rsid w:val="00FE15AB"/>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
    <w:name w:val="Lined - Accent 2"/>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
    <w:name w:val="Lined - Accent 6"/>
    <w:uiPriority w:val="99"/>
    <w:rsid w:val="00FE15A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sid w:val="00FE15AB"/>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FE15AB"/>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
    <w:name w:val="Bordered &amp; Lined - Accent 2"/>
    <w:uiPriority w:val="99"/>
    <w:rsid w:val="00FE15AB"/>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sid w:val="00FE15AB"/>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sid w:val="00FE15AB"/>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sid w:val="00FE15AB"/>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
    <w:name w:val="Bordered &amp; Lined - Accent 6"/>
    <w:uiPriority w:val="99"/>
    <w:rsid w:val="00FE15AB"/>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sid w:val="00FE15AB"/>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FE15A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FE15A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FE15A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FE15A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FE15A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FE15A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Hyperlink">
    <w:name w:val="Hyperlink"/>
    <w:basedOn w:val="DefaultParagraphFont"/>
    <w:uiPriority w:val="99"/>
    <w:rsid w:val="00FE15AB"/>
    <w:rPr>
      <w:rFonts w:cs="Times New Roman"/>
      <w:color w:val="0563C1"/>
      <w:u w:val="single"/>
    </w:rPr>
  </w:style>
  <w:style w:type="paragraph" w:styleId="FootnoteText">
    <w:name w:val="footnote text"/>
    <w:basedOn w:val="Normal"/>
    <w:link w:val="FootnoteTextChar"/>
    <w:uiPriority w:val="99"/>
    <w:semiHidden/>
    <w:rsid w:val="00FE15AB"/>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FE15AB"/>
    <w:rPr>
      <w:sz w:val="18"/>
    </w:rPr>
  </w:style>
  <w:style w:type="character" w:styleId="FootnoteReference">
    <w:name w:val="footnote reference"/>
    <w:basedOn w:val="DefaultParagraphFont"/>
    <w:uiPriority w:val="99"/>
    <w:rsid w:val="00FE15AB"/>
    <w:rPr>
      <w:rFonts w:cs="Times New Roman"/>
      <w:vertAlign w:val="superscript"/>
    </w:rPr>
  </w:style>
  <w:style w:type="paragraph" w:styleId="EndnoteText">
    <w:name w:val="endnote text"/>
    <w:basedOn w:val="Normal"/>
    <w:link w:val="EndnoteTextChar"/>
    <w:uiPriority w:val="99"/>
    <w:semiHidden/>
    <w:rsid w:val="00FE15AB"/>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FE15AB"/>
    <w:rPr>
      <w:sz w:val="20"/>
    </w:rPr>
  </w:style>
  <w:style w:type="character" w:styleId="EndnoteReference">
    <w:name w:val="endnote reference"/>
    <w:basedOn w:val="DefaultParagraphFont"/>
    <w:uiPriority w:val="99"/>
    <w:semiHidden/>
    <w:rsid w:val="00FE15AB"/>
    <w:rPr>
      <w:rFonts w:cs="Times New Roman"/>
      <w:vertAlign w:val="superscript"/>
    </w:rPr>
  </w:style>
  <w:style w:type="paragraph" w:styleId="TOC1">
    <w:name w:val="toc 1"/>
    <w:basedOn w:val="Normal"/>
    <w:next w:val="Normal"/>
    <w:uiPriority w:val="99"/>
    <w:rsid w:val="00FE15AB"/>
    <w:pPr>
      <w:spacing w:after="57"/>
    </w:pPr>
  </w:style>
  <w:style w:type="paragraph" w:styleId="TOC2">
    <w:name w:val="toc 2"/>
    <w:basedOn w:val="Normal"/>
    <w:next w:val="Normal"/>
    <w:uiPriority w:val="99"/>
    <w:rsid w:val="00FE15AB"/>
    <w:pPr>
      <w:spacing w:after="57"/>
      <w:ind w:left="283"/>
    </w:pPr>
  </w:style>
  <w:style w:type="paragraph" w:styleId="TOC3">
    <w:name w:val="toc 3"/>
    <w:basedOn w:val="Normal"/>
    <w:next w:val="Normal"/>
    <w:uiPriority w:val="99"/>
    <w:rsid w:val="00FE15AB"/>
    <w:pPr>
      <w:spacing w:after="57"/>
      <w:ind w:left="567"/>
    </w:pPr>
  </w:style>
  <w:style w:type="paragraph" w:styleId="TOC4">
    <w:name w:val="toc 4"/>
    <w:basedOn w:val="Normal"/>
    <w:next w:val="Normal"/>
    <w:uiPriority w:val="99"/>
    <w:rsid w:val="00FE15AB"/>
    <w:pPr>
      <w:spacing w:after="57"/>
      <w:ind w:left="850"/>
    </w:pPr>
  </w:style>
  <w:style w:type="paragraph" w:styleId="TOC5">
    <w:name w:val="toc 5"/>
    <w:basedOn w:val="Normal"/>
    <w:next w:val="Normal"/>
    <w:uiPriority w:val="99"/>
    <w:rsid w:val="00FE15AB"/>
    <w:pPr>
      <w:spacing w:after="57"/>
      <w:ind w:left="1134"/>
    </w:pPr>
  </w:style>
  <w:style w:type="paragraph" w:styleId="TOC6">
    <w:name w:val="toc 6"/>
    <w:basedOn w:val="Normal"/>
    <w:next w:val="Normal"/>
    <w:uiPriority w:val="99"/>
    <w:rsid w:val="00FE15AB"/>
    <w:pPr>
      <w:spacing w:after="57"/>
      <w:ind w:left="1417"/>
    </w:pPr>
  </w:style>
  <w:style w:type="paragraph" w:styleId="TOC7">
    <w:name w:val="toc 7"/>
    <w:basedOn w:val="Normal"/>
    <w:next w:val="Normal"/>
    <w:uiPriority w:val="99"/>
    <w:rsid w:val="00FE15AB"/>
    <w:pPr>
      <w:spacing w:after="57"/>
      <w:ind w:left="1701"/>
    </w:pPr>
  </w:style>
  <w:style w:type="paragraph" w:styleId="TOC8">
    <w:name w:val="toc 8"/>
    <w:basedOn w:val="Normal"/>
    <w:next w:val="Normal"/>
    <w:uiPriority w:val="99"/>
    <w:rsid w:val="00FE15AB"/>
    <w:pPr>
      <w:spacing w:after="57"/>
      <w:ind w:left="1984"/>
    </w:pPr>
  </w:style>
  <w:style w:type="paragraph" w:styleId="TOC9">
    <w:name w:val="toc 9"/>
    <w:basedOn w:val="Normal"/>
    <w:next w:val="Normal"/>
    <w:uiPriority w:val="99"/>
    <w:rsid w:val="00FE15AB"/>
    <w:pPr>
      <w:spacing w:after="57"/>
      <w:ind w:left="2268"/>
    </w:pPr>
  </w:style>
  <w:style w:type="character" w:customStyle="1" w:styleId="Heading1Char1">
    <w:name w:val="Heading 1 Char1"/>
    <w:basedOn w:val="DefaultParagraphFont"/>
    <w:link w:val="Heading1"/>
    <w:uiPriority w:val="9"/>
    <w:rsid w:val="00860CD0"/>
    <w:rPr>
      <w:rFonts w:asciiTheme="majorHAnsi" w:eastAsiaTheme="majorEastAsia" w:hAnsiTheme="majorHAnsi" w:cstheme="majorBidi"/>
      <w:b/>
      <w:bCs/>
      <w:kern w:val="32"/>
      <w:sz w:val="32"/>
      <w:szCs w:val="32"/>
      <w:lang w:eastAsia="en-US"/>
    </w:rPr>
  </w:style>
  <w:style w:type="paragraph" w:styleId="TOCHeading">
    <w:name w:val="TOC Heading"/>
    <w:basedOn w:val="Heading1"/>
    <w:uiPriority w:val="99"/>
    <w:qFormat/>
    <w:rsid w:val="00FE15AB"/>
    <w:pPr>
      <w:keepNext w:val="0"/>
      <w:spacing w:before="0" w:after="200"/>
      <w:outlineLvl w:val="9"/>
    </w:pPr>
    <w:rPr>
      <w:rFonts w:ascii="Arial" w:eastAsia="Arial" w:hAnsi="Arial" w:cs="Times New Roman"/>
      <w:b w:val="0"/>
      <w:bCs w:val="0"/>
      <w:kern w:val="0"/>
      <w:sz w:val="22"/>
      <w:szCs w:val="22"/>
    </w:rPr>
  </w:style>
  <w:style w:type="paragraph" w:styleId="TableofFigures">
    <w:name w:val="table of figures"/>
    <w:basedOn w:val="Normal"/>
    <w:next w:val="Normal"/>
    <w:uiPriority w:val="99"/>
    <w:rsid w:val="00FE15AB"/>
    <w:pPr>
      <w:spacing w:after="0"/>
    </w:pPr>
  </w:style>
  <w:style w:type="paragraph" w:styleId="NoSpacing">
    <w:name w:val="No Spacing"/>
    <w:basedOn w:val="Normal"/>
    <w:uiPriority w:val="99"/>
    <w:qFormat/>
    <w:rsid w:val="00FE15AB"/>
    <w:pPr>
      <w:spacing w:after="0" w:line="240" w:lineRule="auto"/>
    </w:pPr>
  </w:style>
  <w:style w:type="paragraph" w:styleId="ListParagraph">
    <w:name w:val="List Paragraph"/>
    <w:basedOn w:val="Normal"/>
    <w:uiPriority w:val="99"/>
    <w:qFormat/>
    <w:rsid w:val="00FE15AB"/>
    <w:pPr>
      <w:ind w:left="720"/>
      <w:contextualSpacing/>
    </w:pPr>
  </w:style>
  <w:style w:type="paragraph" w:styleId="BodyText">
    <w:name w:val="Body Text"/>
    <w:basedOn w:val="Normal"/>
    <w:link w:val="BodyTextChar"/>
    <w:uiPriority w:val="99"/>
    <w:rsid w:val="00FE15AB"/>
    <w:pPr>
      <w:pBdr>
        <w:top w:val="none" w:sz="4" w:space="0" w:color="000000"/>
        <w:left w:val="none" w:sz="4" w:space="0" w:color="000000"/>
        <w:bottom w:val="none" w:sz="4" w:space="0" w:color="000000"/>
        <w:right w:val="none" w:sz="4" w:space="0" w:color="000000"/>
        <w:between w:val="none" w:sz="4" w:space="0" w:color="000000"/>
      </w:pBdr>
      <w:spacing w:after="140" w:line="288" w:lineRule="auto"/>
    </w:pPr>
    <w:rPr>
      <w:rFonts w:ascii="Times New Roman" w:eastAsia="Times New Roman" w:hAnsi="Times New Roman"/>
      <w:color w:val="00000A"/>
      <w:sz w:val="20"/>
      <w:szCs w:val="20"/>
      <w:lang w:eastAsia="zh-CN"/>
    </w:rPr>
  </w:style>
  <w:style w:type="character" w:customStyle="1" w:styleId="BodyTextChar">
    <w:name w:val="Body Text Char"/>
    <w:basedOn w:val="DefaultParagraphFont"/>
    <w:link w:val="BodyText"/>
    <w:uiPriority w:val="99"/>
    <w:semiHidden/>
    <w:rsid w:val="00860CD0"/>
    <w:rPr>
      <w:lang w:eastAsia="en-US"/>
    </w:rPr>
  </w:style>
  <w:style w:type="paragraph" w:customStyle="1" w:styleId="ConsPlusNormal">
    <w:name w:val="ConsPlusNormal"/>
    <w:uiPriority w:val="99"/>
    <w:rsid w:val="00FE15AB"/>
    <w:pPr>
      <w:widowControl w:val="0"/>
      <w:pBdr>
        <w:top w:val="none" w:sz="4" w:space="0" w:color="000000"/>
        <w:left w:val="none" w:sz="4" w:space="0" w:color="000000"/>
        <w:bottom w:val="none" w:sz="4" w:space="0" w:color="000000"/>
        <w:right w:val="none" w:sz="4" w:space="0" w:color="000000"/>
        <w:between w:val="none" w:sz="4" w:space="0" w:color="000000"/>
      </w:pBdr>
      <w:ind w:firstLine="4536"/>
    </w:pPr>
    <w:rPr>
      <w:rFonts w:ascii="Calibri" w:eastAsia="Times New Roman" w:hAnsi="Calibri" w:cs="Calibri"/>
      <w:sz w:val="27"/>
      <w:szCs w:val="20"/>
    </w:rPr>
  </w:style>
  <w:style w:type="paragraph" w:styleId="Header">
    <w:name w:val="header"/>
    <w:basedOn w:val="Normal"/>
    <w:link w:val="HeaderChar1"/>
    <w:uiPriority w:val="99"/>
    <w:rsid w:val="00EE0942"/>
    <w:pPr>
      <w:tabs>
        <w:tab w:val="center" w:pos="4677"/>
        <w:tab w:val="right" w:pos="9355"/>
      </w:tabs>
      <w:spacing w:after="0" w:line="240" w:lineRule="auto"/>
    </w:pPr>
  </w:style>
  <w:style w:type="character" w:customStyle="1" w:styleId="HeaderChar1">
    <w:name w:val="Header Char1"/>
    <w:basedOn w:val="DefaultParagraphFont"/>
    <w:link w:val="Header"/>
    <w:uiPriority w:val="99"/>
    <w:locked/>
    <w:rsid w:val="00EE0942"/>
    <w:rPr>
      <w:rFonts w:cs="Times New Roman"/>
    </w:rPr>
  </w:style>
  <w:style w:type="paragraph" w:styleId="Footer">
    <w:name w:val="footer"/>
    <w:basedOn w:val="Normal"/>
    <w:link w:val="FooterChar1"/>
    <w:uiPriority w:val="99"/>
    <w:semiHidden/>
    <w:rsid w:val="00EE0942"/>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locked/>
    <w:rsid w:val="00EE0942"/>
    <w:rPr>
      <w:rFonts w:cs="Times New Roman"/>
    </w:rPr>
  </w:style>
  <w:style w:type="paragraph" w:styleId="NormalWeb">
    <w:name w:val="Normal (Web)"/>
    <w:basedOn w:val="Normal"/>
    <w:uiPriority w:val="99"/>
    <w:semiHidden/>
    <w:rsid w:val="00C65DD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nadzor.ru" TargetMode="External"/><Relationship Id="rId3" Type="http://schemas.openxmlformats.org/officeDocument/2006/relationships/webSettings" Target="webSettings.xml"/><Relationship Id="rId7" Type="http://schemas.openxmlformats.org/officeDocument/2006/relationships/hyperlink" Target="consultantplus://offline/ref=A20718CDDBE12410B24E60C786945A87844AB311780E853421EEF118A6ACFB5393843FB86C2C1BC7F5705FD979B919C5558667D79515E472lF36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0718CDDBE12410B24E60C786945A87844AB31A7909853421EEF118A6ACFB5393843FB86C2C1ECEF6705FD979B919C5558667D79515E472lF36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940</Words>
  <Characters>5358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kaposhko</dc:creator>
  <cp:keywords/>
  <dc:description/>
  <cp:lastModifiedBy>Мина2</cp:lastModifiedBy>
  <cp:revision>2</cp:revision>
  <cp:lastPrinted>2023-09-11T05:20:00Z</cp:lastPrinted>
  <dcterms:created xsi:type="dcterms:W3CDTF">2024-03-26T08:07:00Z</dcterms:created>
  <dcterms:modified xsi:type="dcterms:W3CDTF">2024-03-26T08:07:00Z</dcterms:modified>
</cp:coreProperties>
</file>